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2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bookmarkStart w:id="0" w:name="_GoBack"/>
      <w:bookmarkEnd w:id="0"/>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非银行金融机构（不含保险公司）结售汇业务资格审批（含初审）</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非银行金融机构（不含保险公司）结售汇业务资格审批（含初审）办事指南</w:t>
      </w:r>
    </w:p>
    <w:p>
      <w:pPr>
        <w:adjustRightInd w:val="0"/>
        <w:snapToGrid w:val="0"/>
        <w:spacing w:line="360" w:lineRule="auto"/>
        <w:ind w:firstLine="585"/>
        <w:rPr>
          <w:rFonts w:ascii="Times New Roman" w:hAnsi="Times New Roman" w:eastAsia="黑体" w:cs="Times New Roman"/>
          <w:sz w:val="30"/>
          <w:szCs w:val="30"/>
        </w:rPr>
      </w:pP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《国家外汇管理局关于发布〈境内企业内部成员外汇资金集中运营管理规定〉的通知》（汇发〔2009〕49号）。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《国家外汇管理局关于调整金融机构进入银行间外汇市场有关管理政策的通知》（汇发〔2014〕48号）。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《国家外汇管理局关于印发〈银行办理结售汇业务管理办法实施细则〉的通知》（汇发〔2014〕53号）。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《国家外汇管理局关于进一步促进贸易投资便利化完善真实性审核的通知》（汇发〔2016〕7号）。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国家外汇管理局湖南省分局受理并</w:t>
      </w:r>
      <w:r>
        <w:rPr>
          <w:rFonts w:ascii="Times New Roman" w:hAnsi="Times New Roman" w:eastAsia="仿宋_GB2312" w:cs="Times New Roman"/>
          <w:sz w:val="30"/>
          <w:szCs w:val="30"/>
        </w:rPr>
        <w:t>初审后，报国家外汇管理局审批</w:t>
      </w:r>
      <w:r>
        <w:rPr>
          <w:rFonts w:hint="eastAsia" w:ascii="Times New Roman" w:hAnsi="Times New Roman" w:eastAsia="仿宋_GB2312" w:cs="Times New Roman"/>
          <w:sz w:val="30"/>
          <w:szCs w:val="30"/>
          <w:lang w:eastAsia="zh-CN"/>
        </w:rPr>
        <w:t>决定</w:t>
      </w:r>
      <w:r>
        <w:rPr>
          <w:rFonts w:ascii="Times New Roman" w:hAnsi="Times New Roman" w:eastAsia="仿宋_GB2312" w:cs="Times New Roman"/>
          <w:sz w:val="30"/>
          <w:szCs w:val="30"/>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需经营结售汇业务的非银行金融机构（不含保险公司）。</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非银行金融机构注册地在长沙（不含浏阳）。</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申请人条件</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在境内合法注册成立的非银行金融机构。</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具备或符合如下条件的，准予批准：</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1</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具有开展金融业务资格。</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2</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具有真实的结售汇需求，且有一定结售汇业务规模（可提供行业公认的排名、业绩认定等）。</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监管机构或其授权的行业管理组织对其开展结售汇业务许可或无异议。</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4</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具备完善的业务管理制度。</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5</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具备办理业务所必需的场所和其他软硬件设施。</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6</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拥有具备相应业务工作经验的高级管理人员和业务人员。</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禁止性要求：如符合上述条件，不存在不予许可的情况。</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879"/>
        <w:gridCol w:w="1000"/>
        <w:gridCol w:w="559"/>
        <w:gridCol w:w="851"/>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226"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监管机构颁发的金融业务许可文件</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restart"/>
            <w:tcBorders>
              <w:top w:val="single" w:color="auto" w:sz="4" w:space="0"/>
              <w:left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结售汇业务内部管理规章制度</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具备办理结售汇业务所必需的软硬件设施的说明材料</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拥有具备相应业务工作经验的高级管理人员和业务人员的说明材料</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证券经营机构还需提交监管机构或其授权的行业管理组织许可或同意非银行金融机构开展结售汇业务的许可文件或证明文件、无异议材料等</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387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非银行金融机构申请开展衍生产品业务的，还需提供主管人员和主要交易人员名单、履历，以及监管部门或其授权的行业管理部门许可其开展衍生产品业务的相关资格许可文件或证明文件、无异议材料等（如有）</w:t>
            </w:r>
          </w:p>
        </w:tc>
        <w:tc>
          <w:tcPr>
            <w:tcW w:w="1000"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59"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26" w:type="dxa"/>
            <w:vMerge w:val="continue"/>
            <w:tcBorders>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bl>
    <w:p>
      <w:pP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4"/>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4"/>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一般程序：申请、告知补正、受理、审核、办理登记或不予许可、出具相关业务办理凭证。初审的一般程序：申请、告知补正、受理、审核、上报初审结论。</w:t>
      </w:r>
    </w:p>
    <w:p>
      <w:pPr>
        <w:adjustRightInd w:val="0"/>
        <w:snapToGrid w:val="0"/>
        <w:spacing w:line="360" w:lineRule="auto"/>
        <w:ind w:firstLine="600"/>
        <w:jc w:val="left"/>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初审：申请人提交材料备齐备之日起初审20个工作日。所在地国家外汇管理局分局（外汇管理部）受国家外汇管理局委托，对申请人相关软硬件设施进行实地检查并在相关要求和设施符合标准后，于20个工作日内完成对国家外汇管理局上报初审意见。</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国家外汇管理局收到外汇分局（外汇管理部）上报的初审材料，于20个工作日内做出结售汇业务资格许可，并核定其结售汇综合头寸。</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批复文件。</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rPr>
        <w:t>初审意见上报国家外汇管理局。国家外汇管理局向初审外汇局批复后，由初审外汇局向申请人出具批复文件。</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国家外汇管理局通过发文回复初审外汇局（外汇管理部）。初审外汇局出具的批复文件通过现场告知或电话通知申请人，并通过现场领取或邮寄方式将结果送达。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须及时向国家外汇管理局报备，全面、及时、准确进行国际收支申报、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cs="Times New Roman"/>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组合 1" o:spid="_x0000_s1026" o:spt="203" style="position:absolute;left:0pt;margin-left:-41.25pt;margin-top:27.05pt;height:681.4pt;width:470.35pt;z-index:251659264;mso-width-relative:page;mso-height-relative:page;" coordorigin="1425,1526" coordsize="9407,1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">
            <o:lock v:ext="edit"/>
            <v:shape id="AutoShape 3" o:spid="_x0000_s1027" o:spt="32" type="#_x0000_t32" style="position:absolute;left:6601;top:11865;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path arrowok="t"/>
              <v:fill on="f" focussize="0,0"/>
              <v:stroke/>
              <v:imagedata o:title=""/>
              <o:lock v:ext="edit"/>
            </v:shape>
            <v:group id="Group 4" o:spid="_x0000_s1028" o:spt="203" style="position:absolute;left:1425;top:1526;height:13628;width:9407;" coordorigin="1425,1526" coordsize="9407,13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o:lock v:ext="edit"/>
              <v:shape id="AutoShape 5" o:spid="_x0000_s1029" o:spt="32" type="#_x0000_t32" style="position:absolute;left:9019;top:12580;height:627;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path arrowok="t"/>
                <v:fill on="f" focussize="0,0"/>
                <v:stroke endarrow="block"/>
                <v:imagedata o:title=""/>
                <o:lock v:ext="edit"/>
              </v:shape>
              <v:shape id="AutoShape 6" o:spid="_x0000_s1030" o:spt="32" type="#_x0000_t32" style="position:absolute;left:4049;top:12580;height:0;width:498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path arrowok="t"/>
                <v:fill on="f" focussize="0,0"/>
                <v:stroke/>
                <v:imagedata o:title=""/>
                <o:lock v:ext="edit"/>
              </v:shape>
              <v:group id="Group 7" o:spid="_x0000_s1031" o:spt="203" style="position:absolute;left:1425;top:1526;height:13628;width:9407;" coordorigin="1425,1526" coordsize="9407,13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v:rect id="Rectangle 8" o:spid="_x0000_s1032" o:spt="1" style="position:absolute;left:5093;top:11586;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path/>
                  <v:fill focussize="0,0"/>
                  <v:stroke/>
                  <v:imagedata o:title=""/>
                  <o:lock v:ext="edit"/>
                  <v:textbox>
                    <w:txbxContent>
                      <w:p>
                        <w:pPr>
                          <w:jc w:val="center"/>
                        </w:pPr>
                        <w:r>
                          <w:rPr>
                            <w:rFonts w:hint="eastAsia"/>
                          </w:rPr>
                          <w:t>国家外汇管理局审核</w:t>
                        </w:r>
                      </w:p>
                    </w:txbxContent>
                  </v:textbox>
                </v:rect>
                <v:group id="Group 9" o:spid="_x0000_s1033" o:spt="203" style="position:absolute;left:1425;top:1526;height:13628;width:9407;" coordorigin="1425,1526" coordsize="9407,13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o:lock v:ext="edit"/>
                  <v:shape id="AutoShape 10" o:spid="_x0000_s1034" o:spt="116" type="#_x0000_t116" style="position:absolute;left:7715;top:13147;height:1329;width:311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bcQA&#10;AADbAAAADwAAAGRycy9kb3ducmV2LnhtbESPQWvDMAyF74P9B6PBLqN1OkYZad0SAmU9FEa79i5i&#10;LQmz5WB7Tfrvp8OgN4n39N6n9XbyTl0ppj6wgcW8AEXcBNtza+D8tZu9g0oZ2aILTAZulGC7eXxY&#10;Y2nDyEe6nnKrJIRTiQa6nIdS69R05DHNw0As2neIHrOssdU24ijh3unXolhqjz1LQ4cD1R01P6df&#10;b+Dz4Oroaho/6ttlf768VS+HZWXM89NUrUBlmvLd/H+9t4Iv9PKLD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JW3EAAAA2wAAAA8AAAAAAAAAAAAAAAAAmAIAAGRycy9k&#10;b3ducmV2LnhtbFBLBQYAAAAABAAEAPUAAACJAw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1" o:spid="_x0000_s1035" o:spt="116" type="#_x0000_t116" style="position:absolute;left:2070;top:14476;height:678;width:479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A9sEA&#10;AADbAAAADwAAAGRycy9kb3ducmV2LnhtbERP32vCMBB+F/Y/hBvsRWbqEBmdUUpB5oMgc/X9aM62&#10;mFxKEm397xdB2Nt9fD9vtRmtETfyoXOsYD7LQBDXTnfcKKh+t++fIEJE1mgck4I7BdisXyYrzLUb&#10;+Idux9iIFMIhRwVtjH0uZahbshhmridO3Nl5izFB30jtcUjh1siPLFtKix2nhhZ7KluqL8erVXDY&#10;m9Kbkobv8n7aVadFMd0vC6XeXsfiC0SkMf6Ln+6dTvPn8PglHS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lgPbBAAAA2wAAAA8AAAAAAAAAAAAAAAAAmAIAAGRycy9kb3du&#10;cmV2LnhtbFBLBQYAAAAABAAEAPUAAACGAwAAAAA=&#10;">
                    <v:path/>
                    <v:fill focussize="0,0"/>
                    <v:stroke joinstyle="miter"/>
                    <v:imagedata o:title=""/>
                    <o:lock v:ext="edit"/>
                    <v:textbox>
                      <w:txbxContent>
                        <w:p>
                          <w:pPr>
                            <w:jc w:val="center"/>
                          </w:pPr>
                          <w:r>
                            <w:rPr>
                              <w:rFonts w:hint="eastAsia"/>
                            </w:rPr>
                            <w:t>初审外汇局出具批复文件，并送达</w:t>
                          </w:r>
                        </w:p>
                      </w:txbxContent>
                    </v:textbox>
                  </v:shape>
                  <v:shape id="AutoShape 12" o:spid="_x0000_s1036" o:spt="32" type="#_x0000_t32" style="position:absolute;left:4035;top:12580;height:567;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path arrowok="t"/>
                    <v:fill on="f" focussize="0,0"/>
                    <v:stroke endarrow="block"/>
                    <v:imagedata o:title=""/>
                    <o:lock v:ext="edit"/>
                  </v:shape>
                  <v:rect id="Rectangle 13" o:spid="_x0000_s1037" o:spt="1" style="position:absolute;left:1934;top:13147;height:859;width:466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path/>
                    <v:fill focussize="0,0"/>
                    <v:stroke/>
                    <v:imagedata o:title=""/>
                    <o:lock v:ext="edit"/>
                    <v:textbox>
                      <w:txbxContent>
                        <w:p>
                          <w:pPr>
                            <w:jc w:val="center"/>
                          </w:pPr>
                          <w:r>
                            <w:rPr>
                              <w:rFonts w:hint="eastAsia"/>
                            </w:rPr>
                            <w:t>依法予以许可，</w:t>
                          </w:r>
                        </w:p>
                        <w:p>
                          <w:pPr>
                            <w:jc w:val="center"/>
                          </w:pPr>
                          <w:r>
                            <w:rPr>
                              <w:rFonts w:hint="eastAsia"/>
                            </w:rPr>
                            <w:t>为初审外汇局出具批复文件</w:t>
                          </w:r>
                        </w:p>
                      </w:txbxContent>
                    </v:textbox>
                  </v:rect>
                  <v:shape id="AutoShape 14" o:spid="_x0000_s1038" o:spt="32" type="#_x0000_t32" style="position:absolute;left:4049;top:14006;height:470;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path arrowok="t"/>
                    <v:fill on="f" focussize="0,0"/>
                    <v:stroke endarrow="block"/>
                    <v:imagedata o:title=""/>
                    <o:lock v:ext="edit"/>
                  </v:shape>
                  <v:shape id="AutoShape 15" o:spid="_x0000_s1039" o:spt="32" type="#_x0000_t32" style="position:absolute;left:6647;top:10960;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path arrowok="t"/>
                    <v:fill on="f" focussize="0,0"/>
                    <v:stroke endarrow="block"/>
                    <v:imagedata o:title=""/>
                    <o:lock v:ext="edit"/>
                  </v:shape>
                  <v:group id="Group 16" o:spid="_x0000_s1040" o:spt="203" style="position:absolute;left:1425;top:1526;height:11606;width:9131;" coordorigin="1425,1526" coordsize="9131,11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v:shape id="AutoShape 17" o:spid="_x0000_s1041" o:spt="32" type="#_x0000_t32" style="position:absolute;left:6600;top:8677;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path arrowok="t"/>
                      <v:fill on="f" focussize="0,0"/>
                      <v:stroke endarrow="block"/>
                      <v:imagedata o:title=""/>
                      <o:lock v:ext="edit"/>
                    </v:shape>
                    <v:shape id="AutoShape 18" o:spid="_x0000_s1042" o:spt="116" type="#_x0000_t116" style="position:absolute;left:1920;top:1526;height:703;width:373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8pa8QA&#10;AADbAAAADwAAAGRycy9kb3ducmV2LnhtbESPQWvDMAyF74P9B6PBLqN1OkYZad0SAmU9FEa79i5i&#10;LQmz5WB7Tfrvp8OgN4n39N6n9XbyTl0ppj6wgcW8AEXcBNtza+D8tZu9g0oZ2aILTAZulGC7eXxY&#10;Y2nDyEe6nnKrJIRTiQa6nIdS69R05DHNw0As2neIHrOssdU24ijh3unXolhqjz1LQ4cD1R01P6df&#10;b+Dz4Oroaho/6ttlf768VS+HZWXM89NUrUBlmvLd/H+9t4IvsPKLD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fKWvEAAAA2wAAAA8AAAAAAAAAAAAAAAAAmAIAAGRycy9k&#10;b3ducmV2LnhtbFBLBQYAAAAABAAEAPUAAACJAwAAAAA=&#10;">
                      <v:path/>
                      <v:fill focussize="0,0"/>
                      <v:stroke joinstyle="miter"/>
                      <v:imagedata o:title=""/>
                      <o:lock v:ext="edit"/>
                      <v:textbox>
                        <w:txbxContent>
                          <w:p>
                            <w:pPr>
                              <w:jc w:val="center"/>
                            </w:pPr>
                            <w:r>
                              <w:rPr>
                                <w:rFonts w:hint="eastAsia"/>
                              </w:rPr>
                              <w:t>申请人提出书面申请，并提交材料</w:t>
                            </w:r>
                          </w:p>
                        </w:txbxContent>
                      </v:textbox>
                    </v:shape>
                    <v:group id="Group 19" o:spid="_x0000_s1043" o:spt="203" style="position:absolute;left:1425;top:2261;height:6416;width:9131;" coordorigin="1425,2301" coordsize="9131,64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v:shape id="AutoShape 20" o:spid="_x0000_s1044" o:spt="34" type="#_x0000_t34" style="position:absolute;left:8019;top:4172;height:1285;width:3790;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HiMEAAADbAAAADwAAAGRycy9kb3ducmV2LnhtbERPS2vCQBC+C/0PyxS86aYiRVJXacUW&#10;oUh9Qa9DdppEs7MxO8b477sHwePH957OO1eplppQejbwMkxAEWfelpwbOOw/BxNQQZAtVp7JwI0C&#10;zGdPvSmm1l95S+1OchVDOKRooBCpU61DVpDDMPQ1ceT+fONQImxybRu8xnBX6VGSvGqHJceGAmta&#10;FJSddhdn4OfYSlhU5XJ9GJ9/vz66/Fs2G2P6z937GyihTh7iu3tlDYzi+vgl/gA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u4eIwQAAANsAAAAPAAAAAAAAAAAAAAAA&#10;AKECAABkcnMvZG93bnJldi54bWxQSwUGAAAAAAQABAD5AAAAjwMAAAAA&#10;" adj="45">
                        <v:path arrowok="t"/>
                        <v:fill on="f" focussize="0,0"/>
                        <v:stroke joinstyle="miter"/>
                        <v:imagedata o:title=""/>
                        <o:lock v:ext="edit"/>
                      </v:shape>
                      <v:group id="Group 21" o:spid="_x0000_s1045" o:spt="203" style="position:absolute;left:1425;top:2301;height:6416;width:9131;" coordorigin="1446,3821" coordsize="9131,64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o:lock v:ext="edit"/>
                        <v:shape id="AutoShape 22" o:spid="_x0000_s1046" o:spt="32" type="#_x0000_t32" style="position:absolute;left:7549;top:7016;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path arrowok="t"/>
                          <v:fill on="f" focussize="0,0"/>
                          <v:stroke endarrow="block"/>
                          <v:imagedata o:title=""/>
                          <o:lock v:ext="edit"/>
                        </v:shape>
                        <v:shape id="AutoShape 23" o:spid="_x0000_s1047" o:spt="4" type="#_x0000_t4" style="position:absolute;left:5812;top:7377;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09aMMA&#10;AADbAAAADwAAAGRycy9kb3ducmV2LnhtbESPUWvCMBSF3wf7D+EKe5upDkQ6o4gwEOeL1R9w11yb&#10;anNTk9h2/94MBj4ezjnf4SxWg21ERz7UjhVMxhkI4tLpmisFp+PX+xxEiMgaG8ek4JcCrJavLwvM&#10;tev5QF0RK5EgHHJUYGJscylDachiGLuWOHln5y3GJH0ltcc+wW0jp1k2kxZrTgsGW9oYKq/F3Sq4&#10;/LSm389v56wofSd3e7+9Hb6VehsN608QkYb4DP+3t1rB9AP+vq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09aMMAAADbAAAADwAAAAAAAAAAAAAAAACYAgAAZHJzL2Rv&#10;d25yZXYueG1sUEsFBgAAAAAEAAQA9QAAAIgDAAAAAA==&#10;">
                          <v:path/>
                          <v:fill focussize="0,0"/>
                          <v:stroke joinstyle="miter"/>
                          <v:imagedata o:title=""/>
                          <o:lock v:ext="edit"/>
                          <v:textbox>
                            <w:txbxContent>
                              <w:p>
                                <w:pPr>
                                  <w:jc w:val="center"/>
                                </w:pPr>
                                <w:r>
                                  <w:rPr>
                                    <w:rFonts w:hint="eastAsia"/>
                                  </w:rPr>
                                  <w:t>申请人补充材料</w:t>
                                </w:r>
                              </w:p>
                            </w:txbxContent>
                          </v:textbox>
                        </v:shape>
                        <v:shape id="AutoShape 24" o:spid="_x0000_s1048" o:spt="32" type="#_x0000_t32" style="position:absolute;left:3011;top:9967;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path arrowok="t"/>
                          <v:fill on="f" focussize="0,0"/>
                          <v:stroke endarrow="block"/>
                          <v:imagedata o:title=""/>
                          <o:lock v:ext="edit"/>
                        </v:shape>
                        <v:shape id="AutoShape 25" o:spid="_x0000_s1049" o:spt="32" type="#_x0000_t32" style="position:absolute;left:3011;top:6530;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path arrowok="t"/>
                          <v:fill on="f" focussize="0,0"/>
                          <v:stroke/>
                          <v:imagedata o:title=""/>
                          <o:lock v:ext="edit"/>
                        </v:shape>
                        <v:shape id="Text Box 26" o:spid="_x0000_s1050" o:spt="202" type="#_x0000_t202" style="position:absolute;left:2253;top:7824;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v:path/>
                          <v:fill focussize="0,0"/>
                          <v:stroke color="#FFFFFF" joinstyle="miter"/>
                          <v:imagedata o:title=""/>
                          <o:lock v:ext="edit"/>
                          <v:textbox>
                            <w:txbxContent>
                              <w:p>
                                <w:r>
                                  <w:rPr>
                                    <w:rFonts w:hint="eastAsia"/>
                                  </w:rPr>
                                  <w:t>是</w:t>
                                </w:r>
                              </w:p>
                            </w:txbxContent>
                          </v:textbox>
                        </v:shape>
                        <v:shape id="AutoShape 27" o:spid="_x0000_s1051" o:spt="32" type="#_x0000_t32" style="position:absolute;left:7549;top:9110;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path arrowok="t"/>
                          <v:fill on="f" focussize="0,0"/>
                          <v:stroke endarrow="block"/>
                          <v:imagedata o:title=""/>
                          <o:lock v:ext="edit"/>
                        </v:shape>
                        <v:shape id="Text Box 28" o:spid="_x0000_s1052" o:spt="202" type="#_x0000_t202" style="position:absolute;left:4429;top:9110;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jbwA&#10;AADbAAAADwAAAGRycy9kb3ducmV2LnhtbERPuwrCMBTdBf8hXMFFNLWDSDWKiKKrj8Xt0lzbYnPT&#10;NtFWv94MguPhvJfrzpTiRY0rLCuYTiIQxKnVBWcKrpf9eA7CeWSNpWVS8CYH61W/t8RE25ZP9Dr7&#10;TIQQdgkqyL2vEildmpNBN7EVceDutjHoA2wyqRtsQ7gpZRxFM2mw4NCQY0XbnNLH+WkU2Hb3Npbq&#10;KB7dPuaw3dSne1wrNRx0mwUIT53/i3/uo1YQ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5wCNvAAAANsAAAAPAAAAAAAAAAAAAAAAAJgCAABkcnMvZG93bnJldi54&#10;bWxQSwUGAAAAAAQABAD1AAAAgQMAAAAA&#10;">
                          <v:path/>
                          <v:fill focussize="0,0"/>
                          <v:stroke color="#FFFFFF" joinstyle="miter"/>
                          <v:imagedata o:title=""/>
                          <o:lock v:ext="edit"/>
                          <v:textbox>
                            <w:txbxContent>
                              <w:p>
                                <w:pPr>
                                  <w:jc w:val="center"/>
                                </w:pPr>
                                <w:r>
                                  <w:rPr>
                                    <w:rFonts w:hint="eastAsia"/>
                                  </w:rPr>
                                  <w:t>材料齐全并符合受理要求</w:t>
                                </w:r>
                              </w:p>
                            </w:txbxContent>
                          </v:textbox>
                        </v:shape>
                        <v:rect id="Rectangle 29" o:spid="_x0000_s1053" o:spt="1" style="position:absolute;left:4224;top:9718;height:519;width:5359;"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txbxContent>
                          </v:textbox>
                        </v:rect>
                        <v:shape id="AutoShape 30" o:spid="_x0000_s1054" o:spt="32" type="#_x0000_t32" style="position:absolute;left:4668;top:5550;height:0;width:99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path arrowok="t"/>
                          <v:fill on="f" focussize="0,0"/>
                          <v:stroke/>
                          <v:imagedata o:title=""/>
                          <o:lock v:ext="edit"/>
                        </v:shape>
                        <v:shape id="AutoShape 31" o:spid="_x0000_s1055" o:spt="32" type="#_x0000_t32" style="position:absolute;left:5658;top:4533;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path arrowok="t"/>
                          <v:fill on="f" focussize="0,0"/>
                          <v:stroke/>
                          <v:imagedata o:title=""/>
                          <o:lock v:ext="edit"/>
                        </v:shape>
                        <v:shape id="AutoShape 32" o:spid="_x0000_s1056" o:spt="4" type="#_x0000_t4" style="position:absolute;left:1446;top:4484;height:2131;width:319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XF8QA&#10;AADbAAAADwAAAGRycy9kb3ducmV2LnhtbESPwWrDMBBE74X+g9hAbo2cHkLqRA6lUAhtLnHzARtr&#10;bbm1Vo6k2s7fR4FCj8PMvGG2u8l2YiAfWscKlosMBHHldMuNgtPX+9MaRIjIGjvHpOBKAXbF48MW&#10;c+1GPtJQxkYkCIccFZgY+1zKUBmyGBauJ05e7bzFmKRvpPY4Jrjt5HOWraTFltOCwZ7eDFU/5a9V&#10;8H3uzXhYX+qsrPwgPw5+fzl+KjWfTa8bEJGm+B/+a++1gpcV3L+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lVxfEAAAA2wAAAA8AAAAAAAAAAAAAAAAAmAIAAGRycy9k&#10;b3ducmV2LnhtbFBLBQYAAAAABAAEAPUAAACJAwAAAAA=&#10;">
                          <v:path/>
                          <v:fill focussize="0,0"/>
                          <v:stroke joinstyle="miter"/>
                          <v:imagedata o:title=""/>
                          <o:lock v:ext="edit"/>
                          <v:textbox>
                            <w:txbxContent>
                              <w:p>
                                <w:pPr>
                                  <w:jc w:val="center"/>
                                </w:pPr>
                                <w:r>
                                  <w:rPr>
                                    <w:rFonts w:hint="eastAsia"/>
                                  </w:rPr>
                                  <w:t>接件（5个工作日）作出是否受理决定</w:t>
                                </w:r>
                              </w:p>
                            </w:txbxContent>
                          </v:textbox>
                        </v:shape>
                        <v:shape id="AutoShape 33" o:spid="_x0000_s1057" o:spt="32" type="#_x0000_t32" style="position:absolute;left:5686;top:6453;height:1;width:56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path arrowok="t"/>
                          <v:fill on="f" focussize="0,0"/>
                          <v:stroke endarrow="block"/>
                          <v:imagedata o:title=""/>
                          <o:lock v:ext="edit"/>
                        </v:shape>
                        <v:shape id="AutoShape 34" o:spid="_x0000_s1058" o:spt="32" type="#_x0000_t32" style="position:absolute;left:5658;top:4533;height:0;width:56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path arrowok="t"/>
                          <v:fill on="f" focussize="0,0"/>
                          <v:stroke endarrow="block"/>
                          <v:imagedata o:title=""/>
                          <o:lock v:ext="edit"/>
                        </v:shape>
                        <v:rect id="Rectangle 35" o:spid="_x0000_s1059" o:spt="1" style="position:absolute;left:6222;top:5885;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36" o:spid="_x0000_s1060" o:spt="116" type="#_x0000_t116" style="position:absolute;left:6282;top:3821;height:1483;width:2919;"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jssUA&#10;AADcAAAADwAAAGRycy9kb3ducmV2LnhtbESPQWvDMAyF74P9B6PBLqN1OkYZad0SAmU9FEa79i5i&#10;LQmz5WB7Tfrvp8OgN4n39N6n9XbyTl0ppj6wgcW8AEXcBNtza+D8tZu9g0oZ2aILTAZulGC7eXxY&#10;Y2nDyEe6nnKrJIRTiQa6nIdS69R05DHNw0As2neIHrOssdU24ijh3unXolhqjz1LQ4cD1R01P6df&#10;b+Dz4Oroaho/6ttlf768VS+HZWXM89NUrUBlmvLd/H+9t4JfCL4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QuOyxQAAANwAAAAPAAAAAAAAAAAAAAAAAJgCAABkcnMv&#10;ZG93bnJldi54bWxQSwUGAAAAAAQABAD1AAAAig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shape id="Text Box 37" o:spid="_x0000_s1061" o:spt="202" type="#_x0000_t202" style="position:absolute;left:4834;top:4762;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uEt8IA&#10;AADcAAAADwAAAGRycy9kb3ducmV2LnhtbERPTYvCMBC9C/sfwix401QPUqpRRHfRRRTsuvexGdti&#10;MylN1K6/3giCt3m8z5nMWlOJKzWutKxg0I9AEGdWl5wrOPx+92IQziNrrCyTgn9yMJt+dCaYaHvj&#10;PV1Tn4sQwi5BBYX3dSKlywoy6Pq2Jg7cyTYGfYBNLnWDtxBuKjmMopE0WHJoKLCmRUHZOb0YBcMt&#10;+p/0tFqN4s3xflgsd/HX30Wp7mc7H4Pw1Pq3+OVe6zA/Gs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24S3wgAAANwAAAAPAAAAAAAAAAAAAAAAAJgCAABkcnMvZG93&#10;bnJldi54bWxQSwUGAAAAAAQABAD1AAAAhwMAAAAA&#10;">
                          <v:path/>
                          <v:fill focussize="0,0"/>
                          <v:stroke color="#FFFFFF" joinstyle="miter"/>
                          <v:imagedata o:title=""/>
                          <o:lock v:ext="edit"/>
                          <v:textbox style="mso-fit-shape-to-text:t;">
                            <w:txbxContent>
                              <w:p>
                                <w:r>
                                  <w:rPr>
                                    <w:rFonts w:hint="eastAsia"/>
                                  </w:rPr>
                                  <w:t>否</w:t>
                                </w:r>
                              </w:p>
                            </w:txbxContent>
                          </v:textbox>
                        </v:shape>
                        <v:shape id="Text Box 38" o:spid="_x0000_s1062" o:spt="202" type="#_x0000_t202" style="position:absolute;left:9583;top:4841;height:2553;width:823;"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s3f8EA&#10;AADcAAAADwAAAGRycy9kb3ducmV2LnhtbERPO2vDMBDeC/kP4gJdSizVQymulRBCSrIm7dLtsC62&#10;iXWyLcWP/vooUOh2H9/z8s1kGzFQ72vHGl4TBYK4cKbmUsP31+fqHYQPyAYbx6RhJg+b9eIpx8y4&#10;kU80nEMpYgj7DDVUIbSZlL6oyKJPXEscuYvrLYYI+1KaHscYbhuZKvUmLdYcGypsaVdRcT3frAY3&#10;7mfrqFPpy8+vPey23emSdlo/L6ftB4hAU/gX/7mPJs5XKTyeiR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LN3/BAAAA3A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39" o:spid="_x0000_s1063" o:spt="32" type="#_x0000_t32" style="position:absolute;left:9231;top:4464;flip:x;height:20;width:1346;"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LO5cAAAADcAAAADwAAAGRycy9kb3ducmV2LnhtbERPS4vCMBC+C/sfwizsTVMXVqQaRYUF&#10;8bL4AD0OzdgGm0lpYlP//UYQvM3H95z5sre16Kj1xrGC8SgDQVw4bbhUcDr+DqcgfEDWWDsmBQ/y&#10;sFx8DOaYaxd5T90hlCKFsM9RQRVCk0vpi4os+pFriBN3da3FkGBbSt1iTOG2lt9ZNpEWDaeGChva&#10;VFTcDnerwMQ/0zXbTVzvzhevI5nHjzNKfX32qxmIQH14i1/urU7zxx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PSzuXAAAAA3AAAAA8AAAAAAAAAAAAAAAAA&#10;oQIAAGRycy9kb3ducmV2LnhtbFBLBQYAAAAABAAEAPkAAACOAwAAAAA=&#10;">
                          <v:path arrowok="t"/>
                          <v:fill on="f" focussize="0,0"/>
                          <v:stroke endarrow="block"/>
                          <v:imagedata o:title=""/>
                          <o:lock v:ext="edit"/>
                        </v:shape>
                      </v:group>
                    </v:group>
                    <v:shape id="AutoShape 40" o:spid="_x0000_s1064" o:spt="32" type="#_x0000_t32" style="position:absolute;left:3011;top:2229;flip:x;height:69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5rfsEAAADcAAAADwAAAGRycy9kb3ducmV2LnhtbERP32vCMBB+F/Y/hBv4pmkH6uiMZRME&#10;8UXmBtvj0ZxtsLmUJmvqf2+EgW/38f28dTnaVgzUe+NYQT7PQBBXThuuFXx/7WavIHxA1tg6JgVX&#10;8lBuniZrLLSL/EnDKdQihbAvUEETQldI6auGLPq564gTd3a9xZBgX0vdY0zhtpUvWbaUFg2nhgY7&#10;2jZUXU5/VoGJRzN0+238OPz8eh3JXBfOKDV9Ht/fQAQaw0P8797rND9fwf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nmt+wQAAANwAAAAPAAAAAAAAAAAAAAAA&#10;AKECAABkcnMvZG93bnJldi54bWxQSwUGAAAAAAQABAD5AAAAjwMAAAAA&#10;">
                      <v:path arrowok="t"/>
                      <v:fill on="f" focussize="0,0"/>
                      <v:stroke endarrow="block"/>
                      <v:imagedata o:title=""/>
                      <o:lock v:ext="edit"/>
                    </v:shape>
                    <v:shape id="AutoShape 41" o:spid="_x0000_s1065" o:spt="4" type="#_x0000_t4" style="position:absolute;left:3450;top:8996;height:2160;width:63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a90sQA&#10;AADcAAAADwAAAGRycy9kb3ducmV2LnhtbESPQW/CMAyF75P4D5GRdhspO0yoIyCEhIQ2LnT7AaYx&#10;TUfjlCRru38/HybtZus9v/d5vZ18pwaKqQ1sYLkoQBHXwbbcGPj8ODytQKWMbLELTAZ+KMF2M3tY&#10;Y2nDyGcaqtwoCeFUogGXc19qnWpHHtMi9MSiXUP0mGWNjbYRRwn3nX4uihftsWVpcNjT3lF9q769&#10;ga9L78bT6n4tqjoO+u0Uj/fzuzGP82n3CirTlP/Nf9dHK/hLoZV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mvdLEAAAA3AAAAA8AAAAAAAAAAAAAAAAAmAIAAGRycy9k&#10;b3ducmV2LnhtbFBLBQYAAAAABAAEAPUAAACJAwAAAAA=&#10;">
                      <v:path/>
                      <v:fill focussize="0,0"/>
                      <v:stroke joinstyle="miter"/>
                      <v:imagedata o:title=""/>
                      <o:lock v:ext="edit"/>
                      <v:textbox>
                        <w:txbxContent>
                          <w:p>
                            <w:r>
                              <w:rPr>
                                <w:rFonts w:hint="eastAsia"/>
                              </w:rPr>
                              <w:t>申请人所在地外汇分局（外汇管理部）根据申请材料和软硬件基础设施情况，作出初审意见</w:t>
                            </w:r>
                          </w:p>
                        </w:txbxContent>
                      </v:textbox>
                    </v:shape>
                    <v:shape id="Text Box 42" o:spid="_x0000_s1066" o:spt="202" type="#_x0000_t202" style="position:absolute;left:5093;top:10960;height:472;width:812;"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z08IA&#10;AADcAAAADwAAAGRycy9kb3ducmV2LnhtbERPTWuDQBC9B/oflinkEppVDyW1riLSkF6T9NLb4E5U&#10;6s6qu40mv75bKPQ2j/c5WbGYXlxpcp1lBfE2AkFcW91xo+DjvH/agXAeWWNvmRTcyEGRP6wyTLWd&#10;+UjXk29ECGGXooLW+yGV0tUtGXRbOxAH7mIngz7AqZF6wjmEm14mUfQsDXYcGlocqGqp/jp9GwV2&#10;frsZS2OUbD7v5lCV4/GSjEqtH5fyFYSnxf+L/9zvOsyPX+D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tjPTwgAAANwAAAAPAAAAAAAAAAAAAAAAAJgCAABkcnMvZG93&#10;bnJldi54bWxQSwUGAAAAAAQABAD1AAAAhwMAAAAA&#10;">
                      <v:path/>
                      <v:fill focussize="0,0"/>
                      <v:stroke color="#FFFFFF" joinstyle="miter"/>
                      <v:imagedata o:title=""/>
                      <o:lock v:ext="edit"/>
                      <v:textbox>
                        <w:txbxContent>
                          <w:p>
                            <w:r>
                              <w:rPr>
                                <w:rFonts w:hint="eastAsia"/>
                              </w:rPr>
                              <w:t>同意</w:t>
                            </w:r>
                          </w:p>
                        </w:txbxContent>
                      </v:textbox>
                    </v:shape>
                    <v:shape id="Text Box 43" o:spid="_x0000_s1067" o:spt="202" type="#_x0000_t202" style="position:absolute;left:8520;top:10848;height:584;width:1042;"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Q88MA&#10;AADcAAAADwAAAGRycy9kb3ducmV2LnhtbESPQYvCQAyF7wv+hyGCF9GpPSxSHUVE0avuXryFTmyL&#10;nUzbGW3dX785LOwt4b2892W9HVytXtSFyrOBxTwBRZx7W3Fh4PvrOFuCChHZYu2ZDLwpwHYz+lhj&#10;Zn3PF3pdY6EkhEOGBsoYm0zrkJfkMMx9Qyza3XcOo6xdoW2HvYS7WqdJ8qkdViwNJTa0Lyl/XJ/O&#10;gO8Pb+epTdLp7ced9rv2ck9bYybjYbcCFWmI/+a/67MV/FTw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Q88MAAADcAAAADwAAAAAAAAAAAAAAAACYAgAAZHJzL2Rv&#10;d25yZXYueG1sUEsFBgAAAAAEAAQA9QAAAIgDAAAAAA==&#10;">
                      <v:path/>
                      <v:fill focussize="0,0"/>
                      <v:stroke color="#FFFFFF" joinstyle="miter"/>
                      <v:imagedata o:title=""/>
                      <o:lock v:ext="edit"/>
                      <v:textbox>
                        <w:txbxContent>
                          <w:p>
                            <w:r>
                              <w:rPr>
                                <w:rFonts w:hint="eastAsia"/>
                              </w:rPr>
                              <w:t>不同意</w:t>
                            </w:r>
                          </w:p>
                        </w:txbxContent>
                      </v:textbox>
                    </v:shape>
                    <v:shape id="AutoShape 44" o:spid="_x0000_s1068" o:spt="32" type="#_x0000_t32" style="position:absolute;left:9825;top:10105;height:3027;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bXb8MAAADcAAAADwAAAGRycy9kb3ducmV2LnhtbERPTYvCMBC9L/gfwgje1rQeRKtRFkER&#10;xYO6FPc2NLNt2WZSkqjVX28WFvY2j/c582VnGnEj52vLCtJhAoK4sLrmUsHnef0+AeEDssbGMil4&#10;kIflovc2x0zbOx/pdgqliCHsM1RQhdBmUvqiIoN+aFviyH1bZzBE6EqpHd5juGnkKEnG0mDNsaHC&#10;llYVFT+nq1Fw2U+v+SM/0C5Pp7svdMY/zxulBv3uYwYiUBf+xX/urY7zRyn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G12/DAAAA3AAAAA8AAAAAAAAAAAAA&#10;AAAAoQIAAGRycy9kb3ducmV2LnhtbFBLBQYAAAAABAAEAPkAAACRAwAAAAA=&#10;">
                      <v:path arrowok="t"/>
                      <v:fill on="f" focussize="0,0"/>
                      <v:stroke endarrow="block"/>
                      <v:imagedata o:title=""/>
                      <o:lock v:ext="edit"/>
                    </v:shape>
                  </v:group>
                </v:group>
              </v:group>
            </v:group>
          </v:group>
        </w:pict>
      </w: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附录二           </w:t>
      </w:r>
    </w:p>
    <w:p>
      <w:pPr>
        <w:widowControl/>
        <w:jc w:val="center"/>
        <w:rPr>
          <w:rFonts w:ascii="Times New Roman" w:hAnsi="Times New Roman" w:eastAsia="黑体" w:cs="Times New Roman"/>
          <w:sz w:val="30"/>
          <w:szCs w:val="30"/>
        </w:rPr>
      </w:pPr>
      <w:r>
        <w:rPr>
          <w:rFonts w:ascii="Times New Roman" w:hAnsi="黑体" w:eastAsia="黑体" w:cs="Times New Roman"/>
          <w:sz w:val="30"/>
          <w:szCs w:val="30"/>
        </w:rPr>
        <w:t>常见问题</w:t>
      </w:r>
    </w:p>
    <w:p>
      <w:pPr>
        <w:widowControl/>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问：国家外汇管理局收到机构完整的申请材料后，委托所在地外汇局对机构相关软硬件设施进行实地检查，在相关要求和设施符合标准后，于多少个工作日内做出结售汇业务资格许可，并核定其结售汇综合头寸？</w:t>
      </w:r>
    </w:p>
    <w:p>
      <w:pPr>
        <w:widowControl/>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答：国家外汇管理局收到机构完整的申请材料后，委托所在地外汇局对机构相关软硬件设施进行实地检查，在相关要求和设施符合标准后，于20个工作日内做出结售汇业务资格许可，并核定其结售汇综合头寸。</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adjustRightInd w:val="0"/>
        <w:snapToGrid w:val="0"/>
        <w:spacing w:line="360" w:lineRule="auto"/>
        <w:rPr>
          <w:rFonts w:ascii="Times New Roman" w:hAnsi="Times New Roman" w:cs="Times New Roma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8</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180119"/>
    <w:multiLevelType w:val="singleLevel"/>
    <w:tmpl w:val="9B180119"/>
    <w:lvl w:ilvl="0" w:tentative="0">
      <w:start w:val="1"/>
      <w:numFmt w:val="chineseCounting"/>
      <w:suff w:val="nothing"/>
      <w:lvlText w:val="（%1）"/>
      <w:lvlJc w:val="left"/>
      <w:pPr>
        <w:ind w:left="0" w:firstLine="420"/>
      </w:pPr>
      <w:rPr>
        <w:rFonts w:hint="eastAsia"/>
      </w:rPr>
    </w:lvl>
  </w:abstractNum>
  <w:abstractNum w:abstractNumId="1">
    <w:nsid w:val="BEF6147A"/>
    <w:multiLevelType w:val="singleLevel"/>
    <w:tmpl w:val="BEF6147A"/>
    <w:lvl w:ilvl="0" w:tentative="0">
      <w:start w:val="1"/>
      <w:numFmt w:val="chineseCounting"/>
      <w:suff w:val="nothing"/>
      <w:lvlText w:val="（%1）"/>
      <w:lvlJc w:val="left"/>
      <w:pPr>
        <w:ind w:left="0" w:firstLine="420"/>
      </w:pPr>
      <w:rPr>
        <w:rFonts w:hint="eastAsia"/>
      </w:rPr>
    </w:lvl>
  </w:abstractNum>
  <w:abstractNum w:abstractNumId="2">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3">
    <w:nsid w:val="22302B84"/>
    <w:multiLevelType w:val="singleLevel"/>
    <w:tmpl w:val="22302B8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41960"/>
    <w:rsid w:val="00042B58"/>
    <w:rsid w:val="00054B00"/>
    <w:rsid w:val="00055270"/>
    <w:rsid w:val="00057F76"/>
    <w:rsid w:val="0006560A"/>
    <w:rsid w:val="00072F8A"/>
    <w:rsid w:val="000750C8"/>
    <w:rsid w:val="00080630"/>
    <w:rsid w:val="00091661"/>
    <w:rsid w:val="00092D53"/>
    <w:rsid w:val="00096CBB"/>
    <w:rsid w:val="00097F7B"/>
    <w:rsid w:val="000A58EF"/>
    <w:rsid w:val="000B6901"/>
    <w:rsid w:val="000B728B"/>
    <w:rsid w:val="000C15B3"/>
    <w:rsid w:val="000C2B33"/>
    <w:rsid w:val="000C3109"/>
    <w:rsid w:val="000D1995"/>
    <w:rsid w:val="000D7478"/>
    <w:rsid w:val="0012271F"/>
    <w:rsid w:val="00127EC4"/>
    <w:rsid w:val="00130519"/>
    <w:rsid w:val="00135BEE"/>
    <w:rsid w:val="00141265"/>
    <w:rsid w:val="0014667A"/>
    <w:rsid w:val="00154B58"/>
    <w:rsid w:val="00157C64"/>
    <w:rsid w:val="00157E81"/>
    <w:rsid w:val="001641E3"/>
    <w:rsid w:val="00170126"/>
    <w:rsid w:val="00177059"/>
    <w:rsid w:val="00181D3E"/>
    <w:rsid w:val="00186BC2"/>
    <w:rsid w:val="00196FAE"/>
    <w:rsid w:val="001A3E49"/>
    <w:rsid w:val="001A72AA"/>
    <w:rsid w:val="001B1E2C"/>
    <w:rsid w:val="001C44C7"/>
    <w:rsid w:val="001D65A2"/>
    <w:rsid w:val="001D6D50"/>
    <w:rsid w:val="001E1407"/>
    <w:rsid w:val="001F4BD4"/>
    <w:rsid w:val="001F7297"/>
    <w:rsid w:val="00200C04"/>
    <w:rsid w:val="00205D07"/>
    <w:rsid w:val="00212470"/>
    <w:rsid w:val="00212F39"/>
    <w:rsid w:val="00217116"/>
    <w:rsid w:val="00231EED"/>
    <w:rsid w:val="00233841"/>
    <w:rsid w:val="00235F24"/>
    <w:rsid w:val="002417D2"/>
    <w:rsid w:val="00241FE8"/>
    <w:rsid w:val="0024527E"/>
    <w:rsid w:val="00253F7B"/>
    <w:rsid w:val="00263773"/>
    <w:rsid w:val="00263B1F"/>
    <w:rsid w:val="00291C17"/>
    <w:rsid w:val="0029313A"/>
    <w:rsid w:val="002B0B1C"/>
    <w:rsid w:val="002B598D"/>
    <w:rsid w:val="002B61C1"/>
    <w:rsid w:val="002C137C"/>
    <w:rsid w:val="002C6BC7"/>
    <w:rsid w:val="002C7A9F"/>
    <w:rsid w:val="002D4240"/>
    <w:rsid w:val="002E1323"/>
    <w:rsid w:val="002F3868"/>
    <w:rsid w:val="00302119"/>
    <w:rsid w:val="00302E87"/>
    <w:rsid w:val="00310261"/>
    <w:rsid w:val="00343044"/>
    <w:rsid w:val="00344B01"/>
    <w:rsid w:val="00353AC4"/>
    <w:rsid w:val="003616B4"/>
    <w:rsid w:val="003A57B2"/>
    <w:rsid w:val="003C7132"/>
    <w:rsid w:val="003D77A5"/>
    <w:rsid w:val="003E6BF6"/>
    <w:rsid w:val="003F221D"/>
    <w:rsid w:val="003F3097"/>
    <w:rsid w:val="00402AE8"/>
    <w:rsid w:val="00405FE6"/>
    <w:rsid w:val="004104EB"/>
    <w:rsid w:val="004105BC"/>
    <w:rsid w:val="00421C27"/>
    <w:rsid w:val="00421C5E"/>
    <w:rsid w:val="00424535"/>
    <w:rsid w:val="00440A1F"/>
    <w:rsid w:val="00443603"/>
    <w:rsid w:val="00443604"/>
    <w:rsid w:val="004501EA"/>
    <w:rsid w:val="00460458"/>
    <w:rsid w:val="00465A2B"/>
    <w:rsid w:val="0046792D"/>
    <w:rsid w:val="004767DF"/>
    <w:rsid w:val="00493CCC"/>
    <w:rsid w:val="004A0218"/>
    <w:rsid w:val="004A7840"/>
    <w:rsid w:val="004B545A"/>
    <w:rsid w:val="004B7E80"/>
    <w:rsid w:val="004C457E"/>
    <w:rsid w:val="004C48D5"/>
    <w:rsid w:val="004D03B7"/>
    <w:rsid w:val="004D1436"/>
    <w:rsid w:val="004D57AE"/>
    <w:rsid w:val="004E0A65"/>
    <w:rsid w:val="004F07E8"/>
    <w:rsid w:val="005056D4"/>
    <w:rsid w:val="00526B2B"/>
    <w:rsid w:val="005362B0"/>
    <w:rsid w:val="00542447"/>
    <w:rsid w:val="00563796"/>
    <w:rsid w:val="00564312"/>
    <w:rsid w:val="005A2981"/>
    <w:rsid w:val="005B61FE"/>
    <w:rsid w:val="005C135C"/>
    <w:rsid w:val="005C6937"/>
    <w:rsid w:val="005C7F02"/>
    <w:rsid w:val="005F0A86"/>
    <w:rsid w:val="005F144A"/>
    <w:rsid w:val="005F1C00"/>
    <w:rsid w:val="0061621E"/>
    <w:rsid w:val="0062366A"/>
    <w:rsid w:val="00630AA8"/>
    <w:rsid w:val="00630B2E"/>
    <w:rsid w:val="00643D2A"/>
    <w:rsid w:val="00664E11"/>
    <w:rsid w:val="00673B30"/>
    <w:rsid w:val="00696E5D"/>
    <w:rsid w:val="006A2E49"/>
    <w:rsid w:val="006B5B86"/>
    <w:rsid w:val="006C3F52"/>
    <w:rsid w:val="006C5908"/>
    <w:rsid w:val="006C633E"/>
    <w:rsid w:val="006D56AB"/>
    <w:rsid w:val="006D734F"/>
    <w:rsid w:val="006E043F"/>
    <w:rsid w:val="006E4695"/>
    <w:rsid w:val="006E4B8B"/>
    <w:rsid w:val="006E5901"/>
    <w:rsid w:val="006F2455"/>
    <w:rsid w:val="0071091C"/>
    <w:rsid w:val="00714961"/>
    <w:rsid w:val="00743ACD"/>
    <w:rsid w:val="00744BD5"/>
    <w:rsid w:val="00745748"/>
    <w:rsid w:val="00750E36"/>
    <w:rsid w:val="00753CB0"/>
    <w:rsid w:val="00755460"/>
    <w:rsid w:val="00761FB7"/>
    <w:rsid w:val="00762107"/>
    <w:rsid w:val="00764CB9"/>
    <w:rsid w:val="00765B05"/>
    <w:rsid w:val="0077269F"/>
    <w:rsid w:val="00785F45"/>
    <w:rsid w:val="007918E9"/>
    <w:rsid w:val="00795E87"/>
    <w:rsid w:val="007A2780"/>
    <w:rsid w:val="007A68EA"/>
    <w:rsid w:val="007B06FC"/>
    <w:rsid w:val="007B0FEF"/>
    <w:rsid w:val="007B2DB5"/>
    <w:rsid w:val="007B319E"/>
    <w:rsid w:val="007C2C07"/>
    <w:rsid w:val="007D2C11"/>
    <w:rsid w:val="007D6171"/>
    <w:rsid w:val="007D69EA"/>
    <w:rsid w:val="007E2C7B"/>
    <w:rsid w:val="007E411B"/>
    <w:rsid w:val="007F0863"/>
    <w:rsid w:val="007F2F3B"/>
    <w:rsid w:val="00802307"/>
    <w:rsid w:val="00803155"/>
    <w:rsid w:val="0082168E"/>
    <w:rsid w:val="00821968"/>
    <w:rsid w:val="008471B6"/>
    <w:rsid w:val="0084737D"/>
    <w:rsid w:val="00851521"/>
    <w:rsid w:val="0085686A"/>
    <w:rsid w:val="00860878"/>
    <w:rsid w:val="008653AB"/>
    <w:rsid w:val="008731FF"/>
    <w:rsid w:val="008816CB"/>
    <w:rsid w:val="0088294A"/>
    <w:rsid w:val="008909EA"/>
    <w:rsid w:val="0089282A"/>
    <w:rsid w:val="008A4538"/>
    <w:rsid w:val="008A5732"/>
    <w:rsid w:val="008A704B"/>
    <w:rsid w:val="008B08D2"/>
    <w:rsid w:val="008B4EE5"/>
    <w:rsid w:val="008B5807"/>
    <w:rsid w:val="008D5FA0"/>
    <w:rsid w:val="008E04B5"/>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F02"/>
    <w:rsid w:val="00991B77"/>
    <w:rsid w:val="00997523"/>
    <w:rsid w:val="009A0C5D"/>
    <w:rsid w:val="009A1D27"/>
    <w:rsid w:val="009A6FB8"/>
    <w:rsid w:val="009C4672"/>
    <w:rsid w:val="009C491B"/>
    <w:rsid w:val="009D0911"/>
    <w:rsid w:val="009D24F8"/>
    <w:rsid w:val="009D688C"/>
    <w:rsid w:val="009F1CE6"/>
    <w:rsid w:val="009F276E"/>
    <w:rsid w:val="009F3AC7"/>
    <w:rsid w:val="009F7A36"/>
    <w:rsid w:val="00A249C2"/>
    <w:rsid w:val="00A24FAB"/>
    <w:rsid w:val="00A301E7"/>
    <w:rsid w:val="00A31525"/>
    <w:rsid w:val="00A42E69"/>
    <w:rsid w:val="00A45CA7"/>
    <w:rsid w:val="00A51415"/>
    <w:rsid w:val="00A6014E"/>
    <w:rsid w:val="00A60356"/>
    <w:rsid w:val="00A61A9C"/>
    <w:rsid w:val="00A66F2C"/>
    <w:rsid w:val="00A73838"/>
    <w:rsid w:val="00A81DF1"/>
    <w:rsid w:val="00A90EF3"/>
    <w:rsid w:val="00AA2613"/>
    <w:rsid w:val="00AA7717"/>
    <w:rsid w:val="00AB131E"/>
    <w:rsid w:val="00AB47C9"/>
    <w:rsid w:val="00AB644F"/>
    <w:rsid w:val="00AC3F5E"/>
    <w:rsid w:val="00AE7ACF"/>
    <w:rsid w:val="00B06409"/>
    <w:rsid w:val="00B17D66"/>
    <w:rsid w:val="00B31FD9"/>
    <w:rsid w:val="00B35D3A"/>
    <w:rsid w:val="00B36E12"/>
    <w:rsid w:val="00B422F1"/>
    <w:rsid w:val="00B71531"/>
    <w:rsid w:val="00B716CB"/>
    <w:rsid w:val="00B71F89"/>
    <w:rsid w:val="00B725EE"/>
    <w:rsid w:val="00B7456C"/>
    <w:rsid w:val="00B84131"/>
    <w:rsid w:val="00B8630E"/>
    <w:rsid w:val="00B931F4"/>
    <w:rsid w:val="00B95573"/>
    <w:rsid w:val="00B96395"/>
    <w:rsid w:val="00BA2AF8"/>
    <w:rsid w:val="00BB2650"/>
    <w:rsid w:val="00BB5BDC"/>
    <w:rsid w:val="00BB7B76"/>
    <w:rsid w:val="00BD233D"/>
    <w:rsid w:val="00BE1A64"/>
    <w:rsid w:val="00BE24C7"/>
    <w:rsid w:val="00BF4EF0"/>
    <w:rsid w:val="00C02E44"/>
    <w:rsid w:val="00C147D2"/>
    <w:rsid w:val="00C2075F"/>
    <w:rsid w:val="00C22FAB"/>
    <w:rsid w:val="00C23799"/>
    <w:rsid w:val="00C274C9"/>
    <w:rsid w:val="00C31E02"/>
    <w:rsid w:val="00C45BC1"/>
    <w:rsid w:val="00C54291"/>
    <w:rsid w:val="00C672C3"/>
    <w:rsid w:val="00C712B2"/>
    <w:rsid w:val="00C94325"/>
    <w:rsid w:val="00C97FED"/>
    <w:rsid w:val="00CA1DBB"/>
    <w:rsid w:val="00CA2622"/>
    <w:rsid w:val="00CA7F2C"/>
    <w:rsid w:val="00CA7FF8"/>
    <w:rsid w:val="00CB5DE7"/>
    <w:rsid w:val="00CC068D"/>
    <w:rsid w:val="00CC4922"/>
    <w:rsid w:val="00CD1FF6"/>
    <w:rsid w:val="00CE25C7"/>
    <w:rsid w:val="00CE3335"/>
    <w:rsid w:val="00CE3ADC"/>
    <w:rsid w:val="00CE4849"/>
    <w:rsid w:val="00CE5C8E"/>
    <w:rsid w:val="00CE5F49"/>
    <w:rsid w:val="00D01626"/>
    <w:rsid w:val="00D33A4D"/>
    <w:rsid w:val="00D33F76"/>
    <w:rsid w:val="00D41F5E"/>
    <w:rsid w:val="00D43DC0"/>
    <w:rsid w:val="00D54E56"/>
    <w:rsid w:val="00D63C4B"/>
    <w:rsid w:val="00D6407D"/>
    <w:rsid w:val="00D81C79"/>
    <w:rsid w:val="00D93E78"/>
    <w:rsid w:val="00DC6E91"/>
    <w:rsid w:val="00DC7514"/>
    <w:rsid w:val="00DD3845"/>
    <w:rsid w:val="00DD5039"/>
    <w:rsid w:val="00E15009"/>
    <w:rsid w:val="00E1687A"/>
    <w:rsid w:val="00E20A2E"/>
    <w:rsid w:val="00E277DE"/>
    <w:rsid w:val="00E27EE9"/>
    <w:rsid w:val="00E3239D"/>
    <w:rsid w:val="00E3254B"/>
    <w:rsid w:val="00E3439B"/>
    <w:rsid w:val="00E42C5F"/>
    <w:rsid w:val="00E45707"/>
    <w:rsid w:val="00E50D06"/>
    <w:rsid w:val="00E61037"/>
    <w:rsid w:val="00E65A1B"/>
    <w:rsid w:val="00E72F1F"/>
    <w:rsid w:val="00E934AB"/>
    <w:rsid w:val="00EA06AC"/>
    <w:rsid w:val="00EA08BF"/>
    <w:rsid w:val="00EA24FB"/>
    <w:rsid w:val="00EB3204"/>
    <w:rsid w:val="00EB50BA"/>
    <w:rsid w:val="00EC3D33"/>
    <w:rsid w:val="00ED302A"/>
    <w:rsid w:val="00ED3A42"/>
    <w:rsid w:val="00EE02BC"/>
    <w:rsid w:val="00EE6970"/>
    <w:rsid w:val="00EF38D0"/>
    <w:rsid w:val="00EF3DDF"/>
    <w:rsid w:val="00EF4A8C"/>
    <w:rsid w:val="00F2678C"/>
    <w:rsid w:val="00F27B38"/>
    <w:rsid w:val="00F27E3D"/>
    <w:rsid w:val="00F40278"/>
    <w:rsid w:val="00F41832"/>
    <w:rsid w:val="00F51D34"/>
    <w:rsid w:val="00F56988"/>
    <w:rsid w:val="00F60587"/>
    <w:rsid w:val="00F620FB"/>
    <w:rsid w:val="00F6571F"/>
    <w:rsid w:val="00F8687E"/>
    <w:rsid w:val="00F93331"/>
    <w:rsid w:val="00F95549"/>
    <w:rsid w:val="00FA098E"/>
    <w:rsid w:val="00FA1E24"/>
    <w:rsid w:val="00FA24FB"/>
    <w:rsid w:val="00FA632B"/>
    <w:rsid w:val="00FB38EA"/>
    <w:rsid w:val="00FB5E0F"/>
    <w:rsid w:val="00FB6AFF"/>
    <w:rsid w:val="00FC4D8F"/>
    <w:rsid w:val="00FD06D3"/>
    <w:rsid w:val="00FE3157"/>
    <w:rsid w:val="00FE6865"/>
    <w:rsid w:val="00FE6993"/>
    <w:rsid w:val="10433531"/>
    <w:rsid w:val="57AA44BB"/>
    <w:rsid w:val="5FFF6425"/>
    <w:rsid w:val="6F7D559B"/>
    <w:rsid w:val="77F9589C"/>
    <w:rsid w:val="78E83D27"/>
    <w:rsid w:val="7B0139A4"/>
    <w:rsid w:val="7DCF2C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3"/>
        <o:r id="V:Rule2" type="connector" idref="#AutoShape 5"/>
        <o:r id="V:Rule3" type="connector" idref="#AutoShape 6"/>
        <o:r id="V:Rule4" type="connector" idref="#AutoShape 12"/>
        <o:r id="V:Rule5" type="connector" idref="#AutoShape 14"/>
        <o:r id="V:Rule6" type="connector" idref="#AutoShape 15"/>
        <o:r id="V:Rule7" type="connector" idref="#AutoShape 17"/>
        <o:r id="V:Rule8" type="connector" idref="#AutoShape 20"/>
        <o:r id="V:Rule9" type="connector" idref="#AutoShape 22"/>
        <o:r id="V:Rule10" type="connector" idref="#AutoShape 24"/>
        <o:r id="V:Rule11" type="connector" idref="#AutoShape 25"/>
        <o:r id="V:Rule12" type="connector" idref="#AutoShape 27"/>
        <o:r id="V:Rule13" type="connector" idref="#AutoShape 30"/>
        <o:r id="V:Rule14" type="connector" idref="#AutoShape 31"/>
        <o:r id="V:Rule15" type="connector" idref="#AutoShape 33"/>
        <o:r id="V:Rule16" type="connector" idref="#AutoShape 34"/>
        <o:r id="V:Rule17" type="connector" idref="#AutoShape 39"/>
        <o:r id="V:Rule18" type="connector" idref="#AutoShape 40"/>
        <o:r id="V:Rule19" type="connector" idref="#AutoShape 4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0"/>
    <customShpInfo spid="_x0000_s1032"/>
    <customShpInfo spid="_x0000_s1034"/>
    <customShpInfo spid="_x0000_s1035"/>
    <customShpInfo spid="_x0000_s1036"/>
    <customShpInfo spid="_x0000_s1037"/>
    <customShpInfo spid="_x0000_s1038"/>
    <customShpInfo spid="_x0000_s1039"/>
    <customShpInfo spid="_x0000_s1041"/>
    <customShpInfo spid="_x0000_s1042"/>
    <customShpInfo spid="_x0000_s1044"/>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45"/>
    <customShpInfo spid="_x0000_s1043"/>
    <customShpInfo spid="_x0000_s1064"/>
    <customShpInfo spid="_x0000_s1065"/>
    <customShpInfo spid="_x0000_s1066"/>
    <customShpInfo spid="_x0000_s1067"/>
    <customShpInfo spid="_x0000_s1068"/>
    <customShpInfo spid="_x0000_s1040"/>
    <customShpInfo spid="_x0000_s1033"/>
    <customShpInfo spid="_x0000_s1031"/>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26252-75B2-4C08-8BB4-1445765B1194}">
  <ds:schemaRefs/>
</ds:datastoreItem>
</file>

<file path=docProps/app.xml><?xml version="1.0" encoding="utf-8"?>
<Properties xmlns="http://schemas.openxmlformats.org/officeDocument/2006/extended-properties" xmlns:vt="http://schemas.openxmlformats.org/officeDocument/2006/docPropsVTypes">
  <Template>Normal</Template>
  <Pages>9</Pages>
  <Words>488</Words>
  <Characters>2787</Characters>
  <Lines>23</Lines>
  <Paragraphs>6</Paragraphs>
  <TotalTime>0</TotalTime>
  <ScaleCrop>false</ScaleCrop>
  <LinksUpToDate>false</LinksUpToDate>
  <CharactersWithSpaces>3269</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2020-02-26T12:00:00Z</dcterms:created>
  <dc:creator>裴建君2</dc:creator>
  <cp:lastModifiedBy>王芊</cp:lastModifiedBy>
  <cp:lastPrinted>2017-12-26T09:10:00Z</cp:lastPrinted>
  <dcterms:modified xsi:type="dcterms:W3CDTF">2022-05-24T02:12:39Z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