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12</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2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金融机构外债结汇核准</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bookmarkStart w:id="0" w:name="_GoBack"/>
      <w:bookmarkEnd w:id="0"/>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金融机构外债结汇核准办事指南</w:t>
      </w:r>
    </w:p>
    <w:p>
      <w:pPr>
        <w:numPr>
          <w:ilvl w:val="0"/>
          <w:numId w:val="1"/>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Times New Roman" w:eastAsia="黑体" w:cs="Times New Roman"/>
          <w:sz w:val="30"/>
          <w:szCs w:val="30"/>
        </w:rPr>
        <w:t>办理依据</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《外债统计监测暂行规定》（1987年公布）。</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《境内机构借用国际商业贷款管理办法》（〔97〕汇政发字06号）。</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《境内外资银行外债管理办法》（国家发展和改革委员会 中国人民银行 中国银行业监督管理委员会令2004年第9号）。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《国家外汇管理局关于发布〈外债登记管理办法〉的通知》（汇发〔2013〕19号）。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《国家外汇管理局关于废止和修改涉及注册资本登记制度改革相关规范性文件的通知》（汇发〔2015〕20号）。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《中国人民银行关于全口径跨境融资宏观审慎管理有关事宜的通知》（银发〔2017〕9号）。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其他相关法规。</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需外债结汇的金融机构；</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金融机构注册地为湖南省。</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办事条件</w:t>
      </w:r>
    </w:p>
    <w:p>
      <w:pPr>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金融机构融入资金可用于补充资本金，服务实体经济发展，并符合国家产业宏观调控方向，经国家外汇管理局批准，金融机构融入外汇资金可结汇使用。不具备吸存放贷业务资格的非存款类金融机构外债资金，用于服务实体经济发展，并符合国家产业宏观调控方向，经所在地外汇分局批准可结汇使用。</w:t>
      </w:r>
    </w:p>
    <w:p>
      <w:pPr>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申请材料</w:t>
      </w:r>
    </w:p>
    <w:tbl>
      <w:tblPr>
        <w:tblStyle w:val="13"/>
        <w:tblW w:w="7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2410"/>
        <w:gridCol w:w="2127"/>
        <w:gridCol w:w="567"/>
        <w:gridCol w:w="992"/>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ind w:right="300"/>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2410" w:type="dxa"/>
            <w:vAlign w:val="center"/>
          </w:tcPr>
          <w:p>
            <w:pPr>
              <w:ind w:right="300"/>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2127" w:type="dxa"/>
            <w:vAlign w:val="center"/>
          </w:tcPr>
          <w:p>
            <w:pPr>
              <w:ind w:right="300"/>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ind w:right="300"/>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92" w:type="dxa"/>
            <w:vAlign w:val="center"/>
          </w:tcPr>
          <w:p>
            <w:pPr>
              <w:ind w:right="300"/>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326" w:type="dxa"/>
            <w:vAlign w:val="center"/>
          </w:tcPr>
          <w:p>
            <w:pPr>
              <w:ind w:right="300"/>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trPr>
        <w:tc>
          <w:tcPr>
            <w:tcW w:w="533" w:type="dxa"/>
            <w:vAlign w:val="center"/>
          </w:tcPr>
          <w:p>
            <w:pPr>
              <w:ind w:right="300"/>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410" w:type="dxa"/>
            <w:vAlign w:val="center"/>
          </w:tcPr>
          <w:p>
            <w:pP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书面申请</w:t>
            </w:r>
          </w:p>
        </w:tc>
        <w:tc>
          <w:tcPr>
            <w:tcW w:w="212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326" w:type="dxa"/>
            <w:vAlign w:val="center"/>
          </w:tcPr>
          <w:p>
            <w:pP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ind w:right="300"/>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410" w:type="dxa"/>
            <w:vAlign w:val="center"/>
          </w:tcPr>
          <w:p>
            <w:pPr>
              <w:rPr>
                <w:rFonts w:ascii="Times New Roman" w:hAnsi="Times New Roman" w:eastAsia="仿宋_GB2312" w:cs="Times New Roman"/>
                <w:sz w:val="24"/>
                <w:szCs w:val="24"/>
              </w:rPr>
            </w:pPr>
            <w:r>
              <w:rPr>
                <w:rFonts w:hint="eastAsia" w:ascii="Times New Roman" w:hAnsi="Times New Roman" w:eastAsia="仿宋_GB2312" w:cs="Times New Roman"/>
                <w:color w:val="000000"/>
                <w:sz w:val="24"/>
                <w:szCs w:val="24"/>
              </w:rPr>
              <w:t>资金需结汇使用相关真实性证明</w:t>
            </w:r>
            <w:r>
              <w:rPr>
                <w:rFonts w:ascii="Times New Roman" w:hAnsi="Times New Roman" w:eastAsia="仿宋_GB2312" w:cs="Times New Roman"/>
                <w:color w:val="000000"/>
                <w:sz w:val="24"/>
                <w:szCs w:val="24"/>
              </w:rPr>
              <w:t>材料</w:t>
            </w:r>
          </w:p>
        </w:tc>
        <w:tc>
          <w:tcPr>
            <w:tcW w:w="212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326"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numPr>
          <w:ilvl w:val="0"/>
          <w:numId w:val="0"/>
        </w:numPr>
        <w:adjustRightInd w:val="0"/>
        <w:snapToGrid w:val="0"/>
        <w:spacing w:line="360" w:lineRule="auto"/>
        <w:ind w:left="420" w:left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八、基本办理流程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Group 1394" o:spid="_x0000_s1026" o:spt="203" style="position:absolute;left:0pt;margin-left:-12.35pt;margin-top:8.4pt;height:586.05pt;width:446.05pt;z-index:252266496;mso-width-relative:page;mso-height-relative:page;" coordorigin="1347,3000"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">
            <o:lock v:ext="edit"/>
            <v:rect id="Rectangle 1395" o:spid="_x0000_s1027"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path/>
              <v:fill focussize="0,0"/>
              <v:stroke/>
              <v:imagedata o:title=""/>
              <o:lock v:ext="edit"/>
              <v:textbox>
                <w:txbxContent>
                  <w:p>
                    <w:pPr>
                      <w:jc w:val="center"/>
                    </w:pPr>
                    <w:r>
                      <w:t>审核</w:t>
                    </w:r>
                  </w:p>
                </w:txbxContent>
              </v:textbox>
            </v:rect>
            <v:shape id="AutoShape 1396" o:spid="_x0000_s1028"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haJ8MA&#10;AADaAAAADwAAAGRycy9kb3ducmV2LnhtbESPT2sCMRTE7wW/Q3hCL0WztkVkNcqyUOpBkPrn/ti8&#10;7i5NXpYkuuu3bwTB4zAzv2FWm8EacSUfWscKZtMMBHHldMu1gtPxa7IAESKyRuOYFNwowGY9ellh&#10;rl3PP3Q9xFokCIccFTQxdrmUoWrIYpi6jjh5v85bjEn6WmqPfYJbI9+zbC4ttpwWGuyobKj6O1ys&#10;gv3OlN6U1H+Xt/P2dP4s3nbzQqnX8VAsQUQa4jP8aG+1gg+4X0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haJ8MAAADa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397" o:spid="_x0000_s1029"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HCU8IA&#10;AADaAAAADwAAAGRycy9kb3ducmV2LnhtbESPQYvCMBSE7wv7H8Jb8LKsqSKydI1SCqIHYdHV+6N5&#10;tsXkpSTR1n9vhAWPw8x8wyxWgzXiRj60jhVMxhkI4srplmsFx7/11zeIEJE1Gsek4E4BVsv3twXm&#10;2vW8p9sh1iJBOOSooImxy6UMVUMWw9h1xMk7O28xJulrqT32CW6NnGbZXFpsOS002FHZUHU5XK2C&#10;350pvSmp35T30/Z4mhWfu3mh1OhjKH5ARBriK/zf3moFM3heST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AcJTwgAAANo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398" o:spid="_x0000_s1030"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path arrowok="t"/>
              <v:fill on="f" focussize="0,0"/>
              <v:stroke endarrow="block"/>
              <v:imagedata o:title=""/>
              <o:lock v:ext="edit"/>
            </v:shape>
            <v:shape id="AutoShape 1399" o:spid="_x0000_s1031"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path arrowok="t"/>
              <v:fill on="f" focussize="0,0"/>
              <v:stroke endarrow="block"/>
              <v:imagedata o:title=""/>
              <o:lock v:ext="edit"/>
            </v:shape>
            <v:shape id="AutoShape 1400" o:spid="_x0000_s1032"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path arrowok="t"/>
              <v:fill on="f" focussize="0,0"/>
              <v:stroke endarrow="block"/>
              <v:imagedata o:title=""/>
              <o:lock v:ext="edit"/>
            </v:shape>
            <v:shape id="AutoShape 1401" o:spid="_x0000_s1033"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path arrowok="t"/>
              <v:fill on="f" focussize="0,0"/>
              <v:stroke/>
              <v:imagedata o:title=""/>
              <o:lock v:ext="edit"/>
            </v:shape>
            <v:shape id="AutoShape 1402" o:spid="_x0000_s1034"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path arrowok="t"/>
              <v:fill on="f" focussize="0,0"/>
              <v:stroke/>
              <v:imagedata o:title=""/>
              <o:lock v:ext="edit"/>
            </v:shape>
            <v:group id="Group 1403" o:spid="_x0000_s1035" o:spt="203" style="position:absolute;left:1347;top:3000;height:7693;width:8921;" coordorigin="1347,3000"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v:shape id="AutoShape 1404" o:spid="_x0000_s1036"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path arrowok="t"/>
                <v:fill on="f" focussize="0,0"/>
                <v:stroke endarrow="block"/>
                <v:imagedata o:title=""/>
                <o:lock v:ext="edit"/>
              </v:shape>
              <v:group id="Group 1405" o:spid="_x0000_s1037" o:spt="203" style="position:absolute;left:1347;top:3000;height:7693;width:8921;" coordorigin="1347,3000"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o:lock v:ext="edit"/>
                <v:shape id="AutoShape 1406" o:spid="_x0000_s1038"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dlMIAAADbAAAADwAAAGRycy9kb3ducmV2LnhtbERPS4vCMBC+L/gfwgje1tQtuFKNoi6y&#10;C558gB6HZmyryaQ0qXb//UZY8DYf33Nmi84acafGV44VjIYJCOLc6YoLBcfD5n0CwgdkjcYxKfgl&#10;D4t5722GmXYP3tF9HwoRQ9hnqKAMoc6k9HlJFv3Q1cSRu7jGYoiwKaRu8BHDrZEfSTKWFiuODSXW&#10;tC4pv+1bq2C1XbVpanZtGB+v58/Tl1l+T0ZKDfrdcgoiUBde4n/3j47zU3j+E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fdlMIAAADbAAAADwAAAAAAAAAAAAAA&#10;AAChAgAAZHJzL2Rvd25yZXYueG1sUEsFBgAAAAAEAAQA+QAAAJADAAAAAA==&#10;" adj="33">
                  <v:path arrowok="t"/>
                  <v:fill on="f" focussize="0,0"/>
                  <v:stroke joinstyle="miter"/>
                  <v:imagedata o:title=""/>
                  <o:lock v:ext="edit"/>
                </v:shape>
                <v:shape id="Text Box 1407" o:spid="_x0000_s1039"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bANcEA&#10;AADbAAAADwAAAGRycy9kb3ducmV2LnhtbERPTWvCQBC9F/oflhG8lLppK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GwDXBAAAA2w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408" o:spid="_x0000_s1040"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path arrowok="t"/>
                  <v:fill on="f" focussize="0,0"/>
                  <v:stroke endarrow="block"/>
                  <v:imagedata o:title=""/>
                  <o:lock v:ext="edit"/>
                </v:shape>
                <v:shape id="Text Box 1409" o:spid="_x0000_s1041"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eQsEA&#10;AADbAAAADwAAAGRycy9kb3ducmV2LnhtbERPTWvCQBC9F/oflhG8lLppDq2kriFIRa+xXrwN2TEJ&#10;ZmeT7NYk/nq3IHibx/ucVTqaRlypd7VlBR+LCARxYXXNpYLj7/Z9CcJ5ZI2NZVIwkYN0/fqywkTb&#10;gXO6HnwpQgi7BBVU3reJlK6oyKBb2JY4cGfbG/QB9qXUPQ4h3DQyjqJPabDm0FBhS5uKisvhzyiw&#10;w89kLHVR/Ha6md0m6/Jz3Ck1n43ZNwhPo3+KH+69DvO/4P+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XkLBAAAA2wAAAA8AAAAAAAAAAAAAAAAAmAIAAGRycy9kb3du&#10;cmV2LnhtbFBLBQYAAAAABAAEAPUAAACGAwAAAAA=&#10;">
                  <v:path/>
                  <v:fill focussize="0,0"/>
                  <v:stroke color="#FFFFFF" joinstyle="miter"/>
                  <v:imagedata o:title=""/>
                  <o:lock v:ext="edit"/>
                  <v:textbox>
                    <w:txbxContent>
                      <w:p>
                        <w:pPr>
                          <w:jc w:val="center"/>
                        </w:pPr>
                        <w:r>
                          <w:rPr>
                            <w:rFonts w:hint="eastAsia"/>
                          </w:rPr>
                          <w:t>材料齐全并符合受理要求</w:t>
                        </w:r>
                      </w:p>
                    </w:txbxContent>
                  </v:textbox>
                </v:shape>
                <v:shape id="AutoShape 1410" o:spid="_x0000_s1042" o:spt="4" type="#_x0000_t4" style="position:absolute;left:5503;top:7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VlpMMA&#10;AADbAAAADwAAAGRycy9kb3ducmV2LnhtbESPQW/CMAyF70j7D5EncYN0OyBUCGiaNAltXOj2A0xj&#10;mm6NU5KsLf8eHybtZus9v/d5u598pwaKqQ1s4GlZgCKug225MfD1+bZYg0oZ2WIXmAzcKMF+9zDb&#10;YmnDyCcaqtwoCeFUogGXc19qnWpHHtMy9MSiXUL0mGWNjbYRRwn3nX4uipX22LI0OOzp1VH9U/16&#10;A9/n3o3H9fVSVHUc9PsxHq6nD2Pmj9PLBlSmKf+b/64PVvAFVn6RAf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VlpMMAAADbAAAADwAAAAAAAAAAAAAAAACYAgAAZHJzL2Rv&#10;d25yZXYueG1sUEsFBgAAAAAEAAQA9QAAAIgDA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411" o:spid="_x0000_s1043"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412" o:spid="_x0000_s1044"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413" o:spid="_x0000_s1045" o:spt="116" type="#_x0000_t116" style="position:absolute;left:5913;top:4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KS8MA&#10;AADbAAAADwAAAGRycy9kb3ducmV2LnhtbESPT4vCMBTE78J+h/CEvciaKoss1SilsKwHQfx3fzTP&#10;tpi8lCRr67ffCAseh5n5DbPaDNaIO/nQOlYwm2YgiCunW64VnE/fH18gQkTWaByTggcF2KzfRivM&#10;tev5QPdjrEWCcMhRQRNjl0sZqoYshqnriJN3dd5iTNLXUnvsE9waOc+yhbTYclposKOyoep2/LUK&#10;9jtTelNS/1M+Ltvz5bOY7BaFUu/joViCiDTEV/i/vdUK5jN4fk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lKS8MAAADbAAAADwAAAAAAAAAAAAAAAACYAgAAZHJzL2Rv&#10;d25yZXYueG1sUEsFBgAAAAAEAAQA9QAAAIgDA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414" o:spid="_x0000_s1046" o:spt="203" style="position:absolute;left:1347;top:3000;height:7424;width:4594;" coordorigin="1347,3000"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o:lock v:ext="edit"/>
                  <v:shape id="AutoShape 1415" o:spid="_x0000_s1047"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path arrowok="t"/>
                    <v:fill on="f" focussize="0,0"/>
                    <v:stroke endarrow="block"/>
                    <v:imagedata o:title=""/>
                    <o:lock v:ext="edit"/>
                  </v:shape>
                  <v:shape id="AutoShape 1416" o:spid="_x0000_s1048"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path arrowok="t"/>
                    <v:fill on="f" focussize="0,0"/>
                    <v:stroke/>
                    <v:imagedata o:title=""/>
                    <o:lock v:ext="edit"/>
                  </v:shape>
                  <v:group id="Group 1417" o:spid="_x0000_s1049" o:spt="203" style="position:absolute;left:1347;top:3000;height:3986;width:3629;" coordorigin="1347,3000"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o:lock v:ext="edit"/>
                    <v:shape id="AutoShape 1418" o:spid="_x0000_s1050"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path arrowok="t"/>
                      <v:fill on="f" focussize="0,0"/>
                      <v:stroke endarrow="block"/>
                      <v:imagedata o:title=""/>
                      <o:lock v:ext="edit"/>
                    </v:shape>
                    <v:shape id="AutoShape 1419" o:spid="_x0000_s1051" o:spt="32" type="#_x0000_t32" style="position:absolute;left:3747;top:5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path arrowok="t"/>
                      <v:fill on="f" focussize="0,0"/>
                      <v:stroke/>
                      <v:imagedata o:title=""/>
                      <o:lock v:ext="edit"/>
                    </v:shape>
                    <v:shape id="AutoShape 1420" o:spid="_x0000_s1052" o:spt="4" type="#_x0000_t4" style="position:absolute;left:1347;top:4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vGb8A&#10;AADbAAAADwAAAGRycy9kb3ducmV2LnhtbERPzYrCMBC+L/gOYQRva6oHkWoUEQRxvVh9gLEZm2oz&#10;qUm27b795rCwx4/vf70dbCM68qF2rGA2zUAQl07XXCm4XQ+fSxAhImtsHJOCHwqw3Yw+1phr1/OF&#10;uiJWIoVwyFGBibHNpQylIYth6lrixD2ctxgT9JXUHvsUbhs5z7KFtFhzajDY0t5Q+Sq+rYLnvTX9&#10;efl+ZEXpO3k6++P78qXUZDzsViAiDfFf/Oc+agXzNDZ9ST9Abn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Sa8ZvwAAANsAAAAPAAAAAAAAAAAAAAAAAJgCAABkcnMvZG93bnJl&#10;di54bWxQSwUGAAAAAAQABAD1AAAAhAM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421" o:spid="_x0000_s1053"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GTcQA&#10;AADbAAAADwAAAGRycy9kb3ducmV2LnhtbESPzWrDMBCE74W+g9hCL6WRG0poXcvBGEJyCITm575Y&#10;G9tEWhlJjZ23rwqBHoeZ+YYplpM14ko+9I4VvM0yEMSN0z23Co6H1esHiBCRNRrHpOBGAZbl40OB&#10;uXYjf9N1H1uRIBxyVNDFOORShqYji2HmBuLknZ23GJP0rdQexwS3Rs6zbCEt9pwWOhyo7qi57H+s&#10;gt3W1N7UNK7r22lzPL1XL9tFpdTz01R9gYg0xf/wvb3RCuaf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Rk3EAAAA2wAAAA8AAAAAAAAAAAAAAAAAmAIAAGRycy9k&#10;b3ducmV2LnhtbFBLBQYAAAAABAAEAPUAAACJAw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422" o:spid="_x0000_s1054"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path arrowok="t"/>
                    <v:fill on="f" focussize="0,0"/>
                    <v:stroke endarrow="block"/>
                    <v:imagedata o:title=""/>
                    <o:lock v:ext="edit"/>
                  </v:shape>
                  <v:shape id="AutoShape 1423" o:spid="_x0000_s1055"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path arrowok="t"/>
                    <v:fill on="f" focussize="0,0"/>
                    <v:stroke/>
                    <v:imagedata o:title=""/>
                    <o:lock v:ext="edit"/>
                  </v:shape>
                  <v:shape id="AutoShape 1424" o:spid="_x0000_s1056"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path arrowok="t"/>
                    <v:fill on="f" focussize="0,0"/>
                    <v:stroke endarrow="block"/>
                    <v:imagedata o:title=""/>
                    <o:lock v:ext="edit"/>
                  </v:shape>
                  <v:shape id="Text Box 1425" o:spid="_x0000_s1057"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oEIcMA&#10;AADbAAAADwAAAGRycy9kb3ducmV2LnhtbESPQWvCQBSE70L/w/IKXqRujCAlzUYkWOxV7aW3R/aZ&#10;hGbfJtltEvvrXUHwOMzMN0y6nUwjBupdbVnBahmBIC6srrlU8H3+fHsH4TyyxsYyKbiSg232Mksx&#10;0XbkIw0nX4oAYZeggsr7NpHSFRUZdEvbEgfvYnuDPsi+lLrHMcBNI+Mo2kiDNYeFClvKKyp+T39G&#10;gR33V2Opi+LFz7855LvueIk7peav0+4DhKfJP8OP9pdWsF7D/Uv4A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oEIcMAAADbAAAADwAAAAAAAAAAAAAAAACYAgAAZHJzL2Rv&#10;d25yZXYueG1sUEsFBgAAAAAEAAQA9QAAAIgDAAAAAA==&#10;">
                    <v:path/>
                    <v:fill focussize="0,0"/>
                    <v:stroke color="#FFFFFF" joinstyle="miter"/>
                    <v:imagedata o:title=""/>
                    <o:lock v:ext="edit"/>
                    <v:textbox>
                      <w:txbxContent>
                        <w:p>
                          <w:r>
                            <w:rPr>
                              <w:rFonts w:hint="eastAsia"/>
                            </w:rPr>
                            <w:t>是</w:t>
                          </w:r>
                        </w:p>
                      </w:txbxContent>
                    </v:textbox>
                  </v:shape>
                  <v:shape id="Text Box 1426" o:spid="_x0000_s1058"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A/qMYA&#10;AADbAAAADwAAAGRycy9kb3ducmV2LnhtbESP3WrCQBSE74W+w3IK3ummKhLSrFL8QUtRaGrvT7PH&#10;JDR7NmQ3Gvv03ULBy2FmvmHSZW9qcaHWVZYVPI0jEMS51RUXCk4f21EMwnlkjbVlUnAjB8vFwyDF&#10;RNsrv9Ml84UIEHYJKii9bxIpXV6SQTe2DXHwzrY16INsC6lbvAa4qeUkiubSYMVhocSGViXl31ln&#10;FEwO6F+z8243j9++fk6r9THefHZKDR/7l2cQnnp/D/+391rBdAZ/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A/qMYAAADbAAAADwAAAAAAAAAAAAAAAACYAgAAZHJz&#10;L2Rvd25yZXYueG1sUEsFBgAAAAAEAAQA9QAAAIsDAAAAAA==&#10;">
                    <v:path/>
                    <v:fill focussize="0,0"/>
                    <v:stroke color="#FFFFFF" joinstyle="miter"/>
                    <v:imagedata o:title=""/>
                    <o:lock v:ext="edit"/>
                    <v:textbox style="mso-fit-shape-to-text:t;">
                      <w:txbxContent>
                        <w:p>
                          <w:r>
                            <w:rPr>
                              <w:rFonts w:hint="eastAsia"/>
                            </w:rPr>
                            <w:t>否</w:t>
                          </w:r>
                        </w:p>
                      </w:txbxContent>
                    </v:textbox>
                  </v:shape>
                </v:group>
                <v:shape id="AutoShape 1427" o:spid="_x0000_s1059" o:spt="32" type="#_x0000_t32" style="position:absolute;left:8731;top:4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vo8IAAADbAAAADwAAAGRycy9kb3ducmV2LnhtbESPQWsCMRSE74L/ITyhN83Wo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Ljvo8IAAADbAAAADwAAAAAAAAAAAAAA&#10;AAChAgAAZHJzL2Rvd25yZXYueG1sUEsFBgAAAAAEAAQA+QAAAJADAAAAAA==&#10;">
                  <v:path arrowok="t"/>
                  <v:fill on="f" focussize="0,0"/>
                  <v:stroke endarrow="block"/>
                  <v:imagedata o:title=""/>
                  <o:lock v:ext="edit"/>
                </v:shape>
              </v:group>
            </v:group>
          </v:group>
        </w:pict>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附录二</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1．问：不具备吸存放贷业务资格的非存款类金融机构外债资金是否可以意愿结汇？</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答：不具备吸存放贷业务资格的非存款类金融机构外债资金，用于服务实体经济发展，并符合国家产业宏观调控方向，经所在地外汇分局批准可结汇使用。</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2．问：银行的外债可以结汇吗？</w:t>
      </w:r>
    </w:p>
    <w:p>
      <w:pPr>
        <w:adjustRightInd w:val="0"/>
        <w:snapToGrid w:val="0"/>
        <w:spacing w:line="360" w:lineRule="auto"/>
        <w:ind w:firstLine="600" w:firstLineChars="200"/>
        <w:rPr>
          <w:rFonts w:ascii="Times New Roman" w:hAnsi="Times New Roman" w:eastAsia="黑体" w:cs="Times New Roman"/>
          <w:sz w:val="48"/>
          <w:szCs w:val="48"/>
        </w:rPr>
      </w:pPr>
      <w:r>
        <w:rPr>
          <w:rFonts w:ascii="Times New Roman" w:hAnsi="Times New Roman" w:eastAsia="仿宋_GB2312" w:cs="Times New Roman"/>
          <w:sz w:val="30"/>
          <w:szCs w:val="30"/>
        </w:rPr>
        <w:t>答：服务实体经济发展，并符合国家产业宏观调控方向，经国家外汇管理局批准，金融机构融入外汇资金可结汇使用。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7</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B8DD7"/>
    <w:multiLevelType w:val="singleLevel"/>
    <w:tmpl w:val="825B8DD7"/>
    <w:lvl w:ilvl="0" w:tentative="0">
      <w:start w:val="1"/>
      <w:numFmt w:val="chineseCounting"/>
      <w:suff w:val="nothing"/>
      <w:lvlText w:val="（%1）"/>
      <w:lvlJc w:val="left"/>
      <w:pPr>
        <w:ind w:left="0" w:firstLine="420"/>
      </w:pPr>
      <w:rPr>
        <w:rFonts w:hint="eastAsia"/>
      </w:rPr>
    </w:lvl>
  </w:abstractNum>
  <w:abstractNum w:abstractNumId="1">
    <w:nsid w:val="BFDDF583"/>
    <w:multiLevelType w:val="singleLevel"/>
    <w:tmpl w:val="BFDDF583"/>
    <w:lvl w:ilvl="0" w:tentative="0">
      <w:start w:val="1"/>
      <w:numFmt w:val="chineseCounting"/>
      <w:suff w:val="nothing"/>
      <w:lvlText w:val="（%1）"/>
      <w:lvlJc w:val="left"/>
      <w:pPr>
        <w:ind w:left="0" w:firstLine="420"/>
      </w:pPr>
      <w:rPr>
        <w:rFonts w:hint="eastAsia"/>
      </w:rPr>
    </w:lvl>
  </w:abstractNum>
  <w:abstractNum w:abstractNumId="2">
    <w:nsid w:val="DF297C6B"/>
    <w:multiLevelType w:val="singleLevel"/>
    <w:tmpl w:val="DF297C6B"/>
    <w:lvl w:ilvl="0" w:tentative="0">
      <w:start w:val="1"/>
      <w:numFmt w:val="chineseCounting"/>
      <w:suff w:val="nothing"/>
      <w:lvlText w:val="%1、"/>
      <w:lvlJc w:val="left"/>
      <w:pPr>
        <w:ind w:left="0" w:firstLine="420"/>
      </w:pPr>
      <w:rPr>
        <w:rFonts w:hint="eastAsia"/>
      </w:rPr>
    </w:lvl>
  </w:abstractNum>
  <w:abstractNum w:abstractNumId="3">
    <w:nsid w:val="DF3F4C84"/>
    <w:multiLevelType w:val="singleLevel"/>
    <w:tmpl w:val="DF3F4C84"/>
    <w:lvl w:ilvl="0" w:tentative="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04509"/>
    <w:rsid w:val="00022191"/>
    <w:rsid w:val="00023783"/>
    <w:rsid w:val="00041960"/>
    <w:rsid w:val="00041E69"/>
    <w:rsid w:val="00041F4C"/>
    <w:rsid w:val="00042B58"/>
    <w:rsid w:val="00054B00"/>
    <w:rsid w:val="00054F8B"/>
    <w:rsid w:val="00055270"/>
    <w:rsid w:val="00057F76"/>
    <w:rsid w:val="0006560A"/>
    <w:rsid w:val="00072F8A"/>
    <w:rsid w:val="000750C8"/>
    <w:rsid w:val="00080630"/>
    <w:rsid w:val="00091661"/>
    <w:rsid w:val="00092D53"/>
    <w:rsid w:val="00096CBB"/>
    <w:rsid w:val="00097F7B"/>
    <w:rsid w:val="000A3B03"/>
    <w:rsid w:val="000B6901"/>
    <w:rsid w:val="000B728B"/>
    <w:rsid w:val="000B7620"/>
    <w:rsid w:val="000C15B3"/>
    <w:rsid w:val="000C2B33"/>
    <w:rsid w:val="000D1995"/>
    <w:rsid w:val="000D7478"/>
    <w:rsid w:val="001135E5"/>
    <w:rsid w:val="0012271F"/>
    <w:rsid w:val="00130519"/>
    <w:rsid w:val="00132D03"/>
    <w:rsid w:val="00135BEE"/>
    <w:rsid w:val="0014667A"/>
    <w:rsid w:val="00154B58"/>
    <w:rsid w:val="00157C64"/>
    <w:rsid w:val="00157E81"/>
    <w:rsid w:val="00170126"/>
    <w:rsid w:val="00177059"/>
    <w:rsid w:val="00181D3E"/>
    <w:rsid w:val="00196FAE"/>
    <w:rsid w:val="001A3E49"/>
    <w:rsid w:val="001A7211"/>
    <w:rsid w:val="001A72AA"/>
    <w:rsid w:val="001B0681"/>
    <w:rsid w:val="001B1E2C"/>
    <w:rsid w:val="001C44C7"/>
    <w:rsid w:val="001D65A2"/>
    <w:rsid w:val="001E1407"/>
    <w:rsid w:val="001F4BD4"/>
    <w:rsid w:val="001F7297"/>
    <w:rsid w:val="00205D07"/>
    <w:rsid w:val="00212F39"/>
    <w:rsid w:val="00217116"/>
    <w:rsid w:val="00231EED"/>
    <w:rsid w:val="00233841"/>
    <w:rsid w:val="00235F24"/>
    <w:rsid w:val="002417D2"/>
    <w:rsid w:val="00241FE8"/>
    <w:rsid w:val="0024527E"/>
    <w:rsid w:val="00253F7B"/>
    <w:rsid w:val="00263B1F"/>
    <w:rsid w:val="00291C17"/>
    <w:rsid w:val="0029313A"/>
    <w:rsid w:val="002B0B1C"/>
    <w:rsid w:val="002B598D"/>
    <w:rsid w:val="002B61C1"/>
    <w:rsid w:val="002E1323"/>
    <w:rsid w:val="002F3868"/>
    <w:rsid w:val="00302119"/>
    <w:rsid w:val="00302E87"/>
    <w:rsid w:val="00306280"/>
    <w:rsid w:val="00310261"/>
    <w:rsid w:val="00343044"/>
    <w:rsid w:val="00344B01"/>
    <w:rsid w:val="00353AC4"/>
    <w:rsid w:val="003616B4"/>
    <w:rsid w:val="003751DB"/>
    <w:rsid w:val="003A57B2"/>
    <w:rsid w:val="003C7132"/>
    <w:rsid w:val="003D77A5"/>
    <w:rsid w:val="003E1D32"/>
    <w:rsid w:val="003E6BF6"/>
    <w:rsid w:val="003F221D"/>
    <w:rsid w:val="003F3097"/>
    <w:rsid w:val="003F4E58"/>
    <w:rsid w:val="00402AE8"/>
    <w:rsid w:val="00405FE6"/>
    <w:rsid w:val="004105BC"/>
    <w:rsid w:val="00421C27"/>
    <w:rsid w:val="00440A1F"/>
    <w:rsid w:val="00443603"/>
    <w:rsid w:val="00443604"/>
    <w:rsid w:val="004501EA"/>
    <w:rsid w:val="00460458"/>
    <w:rsid w:val="0046792D"/>
    <w:rsid w:val="004767DF"/>
    <w:rsid w:val="00493CCC"/>
    <w:rsid w:val="004A0218"/>
    <w:rsid w:val="004A7840"/>
    <w:rsid w:val="004B545A"/>
    <w:rsid w:val="004B7E80"/>
    <w:rsid w:val="004C457E"/>
    <w:rsid w:val="004C48D5"/>
    <w:rsid w:val="004D03B7"/>
    <w:rsid w:val="004D1436"/>
    <w:rsid w:val="004D57AE"/>
    <w:rsid w:val="004D5EEE"/>
    <w:rsid w:val="004E4568"/>
    <w:rsid w:val="005056D4"/>
    <w:rsid w:val="005151F3"/>
    <w:rsid w:val="00526B2B"/>
    <w:rsid w:val="005362B0"/>
    <w:rsid w:val="00542447"/>
    <w:rsid w:val="00542ACD"/>
    <w:rsid w:val="00564312"/>
    <w:rsid w:val="005A2981"/>
    <w:rsid w:val="005C6937"/>
    <w:rsid w:val="005C7F02"/>
    <w:rsid w:val="005D6B44"/>
    <w:rsid w:val="005F0A86"/>
    <w:rsid w:val="005F144A"/>
    <w:rsid w:val="005F1C00"/>
    <w:rsid w:val="0061621E"/>
    <w:rsid w:val="00630AA8"/>
    <w:rsid w:val="00630B2E"/>
    <w:rsid w:val="00643D2A"/>
    <w:rsid w:val="00664E11"/>
    <w:rsid w:val="00673B30"/>
    <w:rsid w:val="006864FA"/>
    <w:rsid w:val="00696E5D"/>
    <w:rsid w:val="006B386B"/>
    <w:rsid w:val="006B5B86"/>
    <w:rsid w:val="006C5908"/>
    <w:rsid w:val="006C633E"/>
    <w:rsid w:val="006D56AB"/>
    <w:rsid w:val="006D734F"/>
    <w:rsid w:val="006E043F"/>
    <w:rsid w:val="006E4695"/>
    <w:rsid w:val="006E4B8B"/>
    <w:rsid w:val="006E5901"/>
    <w:rsid w:val="007033AD"/>
    <w:rsid w:val="00703F39"/>
    <w:rsid w:val="0071091C"/>
    <w:rsid w:val="00714961"/>
    <w:rsid w:val="00744BD5"/>
    <w:rsid w:val="00745748"/>
    <w:rsid w:val="00750E36"/>
    <w:rsid w:val="00753CB0"/>
    <w:rsid w:val="00755460"/>
    <w:rsid w:val="00761FB7"/>
    <w:rsid w:val="00762107"/>
    <w:rsid w:val="00764CB9"/>
    <w:rsid w:val="00765055"/>
    <w:rsid w:val="00765B05"/>
    <w:rsid w:val="0077269F"/>
    <w:rsid w:val="00785F45"/>
    <w:rsid w:val="007A2780"/>
    <w:rsid w:val="007A68EA"/>
    <w:rsid w:val="007A7BCC"/>
    <w:rsid w:val="007B06FC"/>
    <w:rsid w:val="007B0FEF"/>
    <w:rsid w:val="007B2DB5"/>
    <w:rsid w:val="007C465E"/>
    <w:rsid w:val="007D2C11"/>
    <w:rsid w:val="007D6171"/>
    <w:rsid w:val="007D69EA"/>
    <w:rsid w:val="007E2C7B"/>
    <w:rsid w:val="007E411B"/>
    <w:rsid w:val="007F0863"/>
    <w:rsid w:val="007F2F3B"/>
    <w:rsid w:val="00802307"/>
    <w:rsid w:val="0082168E"/>
    <w:rsid w:val="00821968"/>
    <w:rsid w:val="008471B6"/>
    <w:rsid w:val="00851521"/>
    <w:rsid w:val="00851989"/>
    <w:rsid w:val="0085686A"/>
    <w:rsid w:val="00860878"/>
    <w:rsid w:val="008622E8"/>
    <w:rsid w:val="008731FF"/>
    <w:rsid w:val="0088294A"/>
    <w:rsid w:val="0089282A"/>
    <w:rsid w:val="008A3757"/>
    <w:rsid w:val="008A4538"/>
    <w:rsid w:val="008A704B"/>
    <w:rsid w:val="008B08D2"/>
    <w:rsid w:val="008B4EE5"/>
    <w:rsid w:val="008B5807"/>
    <w:rsid w:val="008D5FA0"/>
    <w:rsid w:val="008E2D38"/>
    <w:rsid w:val="008F5724"/>
    <w:rsid w:val="008F5900"/>
    <w:rsid w:val="00902633"/>
    <w:rsid w:val="009027D8"/>
    <w:rsid w:val="0090372F"/>
    <w:rsid w:val="00911E27"/>
    <w:rsid w:val="0092129A"/>
    <w:rsid w:val="00925BB2"/>
    <w:rsid w:val="00930C8C"/>
    <w:rsid w:val="009360EA"/>
    <w:rsid w:val="00941CA2"/>
    <w:rsid w:val="00947C57"/>
    <w:rsid w:val="00951149"/>
    <w:rsid w:val="00960EDB"/>
    <w:rsid w:val="009622DB"/>
    <w:rsid w:val="009664BC"/>
    <w:rsid w:val="009723A6"/>
    <w:rsid w:val="0097320B"/>
    <w:rsid w:val="00980F02"/>
    <w:rsid w:val="00991B77"/>
    <w:rsid w:val="00997523"/>
    <w:rsid w:val="009A0C5D"/>
    <w:rsid w:val="009C4672"/>
    <w:rsid w:val="009C491B"/>
    <w:rsid w:val="009D0911"/>
    <w:rsid w:val="009D24F8"/>
    <w:rsid w:val="009D688C"/>
    <w:rsid w:val="009E67AD"/>
    <w:rsid w:val="009F3074"/>
    <w:rsid w:val="009F7A36"/>
    <w:rsid w:val="00A249C2"/>
    <w:rsid w:val="00A24FAB"/>
    <w:rsid w:val="00A301E7"/>
    <w:rsid w:val="00A42E69"/>
    <w:rsid w:val="00A45CA7"/>
    <w:rsid w:val="00A51415"/>
    <w:rsid w:val="00A54A5A"/>
    <w:rsid w:val="00A6014E"/>
    <w:rsid w:val="00A60356"/>
    <w:rsid w:val="00A75425"/>
    <w:rsid w:val="00A81DF1"/>
    <w:rsid w:val="00A8457E"/>
    <w:rsid w:val="00A90EF3"/>
    <w:rsid w:val="00AA7717"/>
    <w:rsid w:val="00AB131E"/>
    <w:rsid w:val="00AB644F"/>
    <w:rsid w:val="00AC3F5E"/>
    <w:rsid w:val="00AE7ACF"/>
    <w:rsid w:val="00B06409"/>
    <w:rsid w:val="00B17D66"/>
    <w:rsid w:val="00B31FD9"/>
    <w:rsid w:val="00B35D3A"/>
    <w:rsid w:val="00B422F1"/>
    <w:rsid w:val="00B71531"/>
    <w:rsid w:val="00B7456C"/>
    <w:rsid w:val="00B84131"/>
    <w:rsid w:val="00B8630E"/>
    <w:rsid w:val="00B931F4"/>
    <w:rsid w:val="00B95573"/>
    <w:rsid w:val="00B96395"/>
    <w:rsid w:val="00BA2AF8"/>
    <w:rsid w:val="00BB2650"/>
    <w:rsid w:val="00BB5BDC"/>
    <w:rsid w:val="00BB7B76"/>
    <w:rsid w:val="00BD233D"/>
    <w:rsid w:val="00BF4EF0"/>
    <w:rsid w:val="00C024D6"/>
    <w:rsid w:val="00C02E44"/>
    <w:rsid w:val="00C147D2"/>
    <w:rsid w:val="00C2075F"/>
    <w:rsid w:val="00C23799"/>
    <w:rsid w:val="00C267BD"/>
    <w:rsid w:val="00C274C9"/>
    <w:rsid w:val="00C31E02"/>
    <w:rsid w:val="00C54291"/>
    <w:rsid w:val="00C672C3"/>
    <w:rsid w:val="00C712B2"/>
    <w:rsid w:val="00C94325"/>
    <w:rsid w:val="00C97FED"/>
    <w:rsid w:val="00CA0243"/>
    <w:rsid w:val="00CA1DBB"/>
    <w:rsid w:val="00CA2622"/>
    <w:rsid w:val="00CA7F2C"/>
    <w:rsid w:val="00CA7FF8"/>
    <w:rsid w:val="00CB5DE7"/>
    <w:rsid w:val="00CC068D"/>
    <w:rsid w:val="00CC4922"/>
    <w:rsid w:val="00CD1FF6"/>
    <w:rsid w:val="00CE25C7"/>
    <w:rsid w:val="00CE3335"/>
    <w:rsid w:val="00CE4849"/>
    <w:rsid w:val="00CE5C8E"/>
    <w:rsid w:val="00CE5F49"/>
    <w:rsid w:val="00CF0C4E"/>
    <w:rsid w:val="00D01626"/>
    <w:rsid w:val="00D2058A"/>
    <w:rsid w:val="00D33A4D"/>
    <w:rsid w:val="00D33F76"/>
    <w:rsid w:val="00D41F5E"/>
    <w:rsid w:val="00D43DC0"/>
    <w:rsid w:val="00D54E56"/>
    <w:rsid w:val="00D6407D"/>
    <w:rsid w:val="00D909FB"/>
    <w:rsid w:val="00D93E78"/>
    <w:rsid w:val="00DC6E91"/>
    <w:rsid w:val="00DC7514"/>
    <w:rsid w:val="00DD3845"/>
    <w:rsid w:val="00DE2A32"/>
    <w:rsid w:val="00DE531B"/>
    <w:rsid w:val="00E1687A"/>
    <w:rsid w:val="00E20A2E"/>
    <w:rsid w:val="00E277DE"/>
    <w:rsid w:val="00E27EE9"/>
    <w:rsid w:val="00E3239D"/>
    <w:rsid w:val="00E3439B"/>
    <w:rsid w:val="00E42C5F"/>
    <w:rsid w:val="00E56824"/>
    <w:rsid w:val="00E65A1B"/>
    <w:rsid w:val="00E72F1F"/>
    <w:rsid w:val="00E7627E"/>
    <w:rsid w:val="00E8543C"/>
    <w:rsid w:val="00E934AB"/>
    <w:rsid w:val="00EA06AC"/>
    <w:rsid w:val="00EA08BF"/>
    <w:rsid w:val="00EA24FB"/>
    <w:rsid w:val="00EB3204"/>
    <w:rsid w:val="00EB50BA"/>
    <w:rsid w:val="00EC3D33"/>
    <w:rsid w:val="00ED302A"/>
    <w:rsid w:val="00ED3A42"/>
    <w:rsid w:val="00EE02BC"/>
    <w:rsid w:val="00EE6970"/>
    <w:rsid w:val="00EF38D0"/>
    <w:rsid w:val="00EF3DDF"/>
    <w:rsid w:val="00EF4A8C"/>
    <w:rsid w:val="00F2678C"/>
    <w:rsid w:val="00F27B38"/>
    <w:rsid w:val="00F40278"/>
    <w:rsid w:val="00F41832"/>
    <w:rsid w:val="00F56988"/>
    <w:rsid w:val="00F620FB"/>
    <w:rsid w:val="00F6571F"/>
    <w:rsid w:val="00F8687E"/>
    <w:rsid w:val="00F93331"/>
    <w:rsid w:val="00F95549"/>
    <w:rsid w:val="00FA1E24"/>
    <w:rsid w:val="00FA24FB"/>
    <w:rsid w:val="00FA632B"/>
    <w:rsid w:val="00FB38EA"/>
    <w:rsid w:val="00FB5E0F"/>
    <w:rsid w:val="00FB6AFF"/>
    <w:rsid w:val="00FC4D8F"/>
    <w:rsid w:val="00FD06D3"/>
    <w:rsid w:val="00FE09D4"/>
    <w:rsid w:val="00FE3157"/>
    <w:rsid w:val="00FE6865"/>
    <w:rsid w:val="00FE6993"/>
    <w:rsid w:val="06C16D79"/>
    <w:rsid w:val="3DFE6C0B"/>
    <w:rsid w:val="48B778BA"/>
    <w:rsid w:val="50B9621A"/>
    <w:rsid w:val="5DDB25FB"/>
    <w:rsid w:val="671807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398"/>
        <o:r id="V:Rule2" type="connector" idref="#AutoShape 1399"/>
        <o:r id="V:Rule3" type="connector" idref="#AutoShape 1400"/>
        <o:r id="V:Rule4" type="connector" idref="#AutoShape 1401"/>
        <o:r id="V:Rule5" type="connector" idref="#AutoShape 1402"/>
        <o:r id="V:Rule6" type="connector" idref="#AutoShape 1404"/>
        <o:r id="V:Rule7" type="connector" idref="#AutoShape 1406"/>
        <o:r id="V:Rule8" type="connector" idref="#AutoShape 1408"/>
        <o:r id="V:Rule9" type="connector" idref="#AutoShape 1415"/>
        <o:r id="V:Rule10" type="connector" idref="#AutoShape 1416"/>
        <o:r id="V:Rule11" type="connector" idref="#AutoShape 1418"/>
        <o:r id="V:Rule12" type="connector" idref="#AutoShape 1419"/>
        <o:r id="V:Rule13" type="connector" idref="#AutoShape 1422"/>
        <o:r id="V:Rule14" type="connector" idref="#AutoShape 1423"/>
        <o:r id="V:Rule15" type="connector" idref="#AutoShape 1424"/>
        <o:r id="V:Rule16" type="connector" idref="#AutoShape 14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C4DFB4-8573-4B22-AD84-6DACE91186BC}">
  <ds:schemaRefs/>
</ds:datastoreItem>
</file>

<file path=docProps/app.xml><?xml version="1.0" encoding="utf-8"?>
<Properties xmlns="http://schemas.openxmlformats.org/officeDocument/2006/extended-properties" xmlns:vt="http://schemas.openxmlformats.org/officeDocument/2006/docPropsVTypes">
  <Template>Normal</Template>
  <Pages>7</Pages>
  <Words>272</Words>
  <Characters>1552</Characters>
  <Lines>12</Lines>
  <Paragraphs>3</Paragraphs>
  <TotalTime>3</TotalTime>
  <ScaleCrop>false</ScaleCrop>
  <LinksUpToDate>false</LinksUpToDate>
  <CharactersWithSpaces>1821</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2020-03-18T05:48:00Z</dcterms:created>
  <dc:creator>裴建君2</dc:creator>
  <cp:lastModifiedBy>王芊</cp:lastModifiedBy>
  <cp:lastPrinted>2020-07-02T09:04:00Z</cp:lastPrinted>
  <dcterms:modified xsi:type="dcterms:W3CDTF">2022-05-24T02:09:53Z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